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9691889"/>
        <w:docPartObj>
          <w:docPartGallery w:val="Cover Pages"/>
          <w:docPartUnique/>
        </w:docPartObj>
      </w:sdtPr>
      <w:sdtEndPr>
        <w:rPr>
          <w:rFonts w:ascii="Arial" w:hAnsi="Arial" w:cs="Arial"/>
        </w:rPr>
      </w:sdtEndPr>
      <w:sdtContent>
        <w:p w14:paraId="583F56E3" w14:textId="7CF59C7D" w:rsidR="007361F2" w:rsidRDefault="00655BE0">
          <w:r>
            <w:rPr>
              <w:b/>
              <w:noProof/>
              <w:sz w:val="44"/>
              <w:lang w:eastAsia="nb-NO"/>
            </w:rPr>
            <w:drawing>
              <wp:inline distT="0" distB="0" distL="0" distR="0" wp14:anchorId="61EB1C22" wp14:editId="25BDC290">
                <wp:extent cx="6192000" cy="936000"/>
                <wp:effectExtent l="0" t="0" r="0" b="0"/>
                <wp:docPr id="2" name="Bilde 2" descr="Profilstrip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stripe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000" cy="936000"/>
                        </a:xfrm>
                        <a:prstGeom prst="rect">
                          <a:avLst/>
                        </a:prstGeom>
                        <a:noFill/>
                      </pic:spPr>
                    </pic:pic>
                  </a:graphicData>
                </a:graphic>
              </wp:inline>
            </w:drawing>
          </w:r>
        </w:p>
        <w:p w14:paraId="1BD01075" w14:textId="77777777" w:rsidR="006A4CA1" w:rsidRDefault="006A4CA1">
          <w:pPr>
            <w:rPr>
              <w:rFonts w:ascii="Arial" w:hAnsi="Arial" w:cs="Arial"/>
            </w:rPr>
          </w:pPr>
        </w:p>
        <w:p w14:paraId="571ECB32" w14:textId="77777777" w:rsidR="006A4CA1" w:rsidRDefault="006A4CA1">
          <w:pPr>
            <w:rPr>
              <w:rFonts w:ascii="Arial" w:hAnsi="Arial" w:cs="Arial"/>
            </w:rPr>
          </w:pPr>
        </w:p>
        <w:p w14:paraId="0FB285D9" w14:textId="77777777" w:rsidR="006A4CA1" w:rsidRDefault="006A4CA1">
          <w:pPr>
            <w:rPr>
              <w:rFonts w:ascii="Arial" w:hAnsi="Arial" w:cs="Arial"/>
            </w:rPr>
          </w:pPr>
        </w:p>
        <w:p w14:paraId="402A79B2" w14:textId="77777777" w:rsidR="006A4CA1" w:rsidRPr="006C1859" w:rsidRDefault="006A4CA1" w:rsidP="006A4CA1">
          <w:pPr>
            <w:rPr>
              <w:rFonts w:ascii="Arial Nova" w:hAnsi="Arial Nova"/>
              <w:b/>
              <w:bCs/>
              <w:color w:val="0070C0"/>
              <w:sz w:val="48"/>
              <w:szCs w:val="48"/>
            </w:rPr>
          </w:pPr>
          <w:r w:rsidRPr="006C1859">
            <w:rPr>
              <w:rFonts w:ascii="Arial Nova" w:hAnsi="Arial Nova"/>
              <w:b/>
              <w:bCs/>
              <w:color w:val="0070C0"/>
              <w:sz w:val="48"/>
              <w:szCs w:val="48"/>
            </w:rPr>
            <w:t>Haugesund kommune</w:t>
          </w:r>
        </w:p>
        <w:p w14:paraId="388B6660" w14:textId="77777777" w:rsidR="006A4CA1" w:rsidRPr="006C1859" w:rsidRDefault="006A4CA1" w:rsidP="006A4CA1">
          <w:pPr>
            <w:rPr>
              <w:rFonts w:ascii="Arial Nova" w:hAnsi="Arial Nova"/>
              <w:color w:val="0070C0"/>
              <w:sz w:val="40"/>
              <w:szCs w:val="40"/>
            </w:rPr>
          </w:pPr>
        </w:p>
        <w:p w14:paraId="56E33A01" w14:textId="77777777" w:rsidR="006A4CA1" w:rsidRDefault="006A4CA1" w:rsidP="006A4CA1">
          <w:pPr>
            <w:rPr>
              <w:rFonts w:ascii="Arial Nova" w:hAnsi="Arial Nova"/>
              <w:color w:val="0070C0"/>
              <w:sz w:val="40"/>
              <w:szCs w:val="40"/>
            </w:rPr>
          </w:pPr>
          <w:r w:rsidRPr="006C1859">
            <w:rPr>
              <w:rFonts w:ascii="Arial Nova" w:hAnsi="Arial Nova"/>
              <w:color w:val="0070C0"/>
              <w:sz w:val="40"/>
              <w:szCs w:val="40"/>
            </w:rPr>
            <w:t>Politisk reglement for Haugesund kommune</w:t>
          </w:r>
        </w:p>
        <w:p w14:paraId="66351CFD" w14:textId="36CCC050" w:rsidR="006A4CA1" w:rsidRPr="006C1859" w:rsidRDefault="006A4CA1" w:rsidP="006A4CA1">
          <w:pPr>
            <w:rPr>
              <w:rFonts w:ascii="Arial Nova" w:hAnsi="Arial Nova"/>
              <w:color w:val="0070C0"/>
              <w:sz w:val="40"/>
              <w:szCs w:val="40"/>
            </w:rPr>
          </w:pPr>
          <w:r w:rsidRPr="006C1859">
            <w:rPr>
              <w:rFonts w:ascii="Arial Nova" w:hAnsi="Arial Nova"/>
              <w:color w:val="0070C0"/>
              <w:sz w:val="40"/>
              <w:szCs w:val="40"/>
            </w:rPr>
            <w:t xml:space="preserve"> – Del </w:t>
          </w:r>
          <w:r>
            <w:rPr>
              <w:rFonts w:ascii="Arial Nova" w:hAnsi="Arial Nova"/>
              <w:color w:val="0070C0"/>
              <w:sz w:val="40"/>
              <w:szCs w:val="40"/>
            </w:rPr>
            <w:t>2 Saksbehandling i politiske organer</w:t>
          </w:r>
        </w:p>
        <w:p w14:paraId="1EA613F1" w14:textId="77777777" w:rsidR="006A4CA1" w:rsidRPr="006C1859" w:rsidRDefault="006A4CA1" w:rsidP="006A4CA1">
          <w:pPr>
            <w:rPr>
              <w:rFonts w:ascii="Arial Nova" w:hAnsi="Arial Nova"/>
              <w:color w:val="0070C0"/>
              <w:sz w:val="40"/>
              <w:szCs w:val="40"/>
            </w:rPr>
          </w:pPr>
        </w:p>
        <w:p w14:paraId="6457CBF5" w14:textId="77777777" w:rsidR="006A4CA1" w:rsidRDefault="006A4CA1" w:rsidP="006A4CA1">
          <w:pPr>
            <w:rPr>
              <w:rFonts w:ascii="Arial Nova" w:hAnsi="Arial Nova"/>
              <w:color w:val="0070C0"/>
              <w:sz w:val="40"/>
              <w:szCs w:val="40"/>
            </w:rPr>
          </w:pPr>
          <w:r w:rsidRPr="006C1859">
            <w:rPr>
              <w:rFonts w:ascii="Arial Nova" w:hAnsi="Arial Nova"/>
              <w:color w:val="0070C0"/>
              <w:sz w:val="40"/>
              <w:szCs w:val="40"/>
            </w:rPr>
            <w:t>Vedtatt i Bystyret 14.06.2023</w:t>
          </w:r>
        </w:p>
        <w:p w14:paraId="7EB5FCE8" w14:textId="173853D1" w:rsidR="006A4CA1" w:rsidRDefault="006A4CA1" w:rsidP="006A4CA1">
          <w:pPr>
            <w:rPr>
              <w:rFonts w:ascii="Arial" w:hAnsi="Arial" w:cs="Arial"/>
            </w:rPr>
          </w:pPr>
          <w:r w:rsidRPr="006C1859">
            <w:rPr>
              <w:rFonts w:ascii="Arial Nova" w:hAnsi="Arial Nova"/>
              <w:color w:val="0070C0"/>
              <w:sz w:val="40"/>
              <w:szCs w:val="40"/>
            </w:rPr>
            <w:t>gjeldende for valgperioden 2023-2027</w:t>
          </w:r>
          <w:r w:rsidR="007361F2">
            <w:rPr>
              <w:rFonts w:ascii="Arial" w:hAnsi="Arial" w:cs="Arial"/>
            </w:rPr>
            <w:br w:type="page"/>
          </w:r>
        </w:p>
        <w:p w14:paraId="76B7AC46" w14:textId="6A3FB212" w:rsidR="007361F2" w:rsidRDefault="00077E59">
          <w:pPr>
            <w:rPr>
              <w:rFonts w:ascii="Arial" w:eastAsiaTheme="majorEastAsia" w:hAnsi="Arial" w:cs="Arial"/>
              <w:color w:val="2E74B5" w:themeColor="accent1" w:themeShade="BF"/>
              <w:lang w:eastAsia="nb-NO"/>
            </w:rPr>
          </w:pPr>
        </w:p>
      </w:sdtContent>
    </w:sdt>
    <w:sdt>
      <w:sdtPr>
        <w:rPr>
          <w:rFonts w:ascii="Arial" w:eastAsiaTheme="minorHAnsi" w:hAnsi="Arial" w:cs="Arial"/>
          <w:color w:val="auto"/>
          <w:sz w:val="22"/>
          <w:szCs w:val="22"/>
          <w:lang w:eastAsia="en-US"/>
        </w:rPr>
        <w:id w:val="-2145340028"/>
        <w:docPartObj>
          <w:docPartGallery w:val="Table of Contents"/>
          <w:docPartUnique/>
        </w:docPartObj>
      </w:sdtPr>
      <w:sdtEndPr>
        <w:rPr>
          <w:b/>
          <w:bCs/>
        </w:rPr>
      </w:sdtEndPr>
      <w:sdtContent>
        <w:p w14:paraId="229A1E88" w14:textId="77777777" w:rsidR="009B4729" w:rsidRDefault="009B4729">
          <w:pPr>
            <w:pStyle w:val="Overskriftforinnholdsfortegnelse"/>
            <w:rPr>
              <w:rFonts w:ascii="Arial" w:eastAsiaTheme="minorHAnsi" w:hAnsi="Arial" w:cs="Arial"/>
              <w:color w:val="auto"/>
              <w:sz w:val="22"/>
              <w:szCs w:val="22"/>
              <w:lang w:eastAsia="en-US"/>
            </w:rPr>
          </w:pPr>
        </w:p>
        <w:p w14:paraId="1ABA5EC1" w14:textId="77777777" w:rsidR="009B4729" w:rsidRPr="00744E34" w:rsidRDefault="009B4729" w:rsidP="009B4729">
          <w:pPr>
            <w:pStyle w:val="Overskrift1"/>
            <w:rPr>
              <w:rFonts w:ascii="Arial" w:hAnsi="Arial" w:cs="Arial"/>
            </w:rPr>
          </w:pPr>
          <w:bookmarkStart w:id="0" w:name="_Toc100568728"/>
          <w:bookmarkStart w:id="1" w:name="_Toc102648946"/>
          <w:r w:rsidRPr="00744E34">
            <w:rPr>
              <w:rFonts w:ascii="Arial" w:hAnsi="Arial" w:cs="Arial"/>
            </w:rPr>
            <w:t>Politisk</w:t>
          </w:r>
          <w:r>
            <w:rPr>
              <w:rFonts w:ascii="Arial" w:hAnsi="Arial" w:cs="Arial"/>
            </w:rPr>
            <w:t>e</w:t>
          </w:r>
          <w:r w:rsidRPr="00744E34">
            <w:rPr>
              <w:rFonts w:ascii="Arial" w:hAnsi="Arial" w:cs="Arial"/>
            </w:rPr>
            <w:t xml:space="preserve"> reglement Haugesund kommune</w:t>
          </w:r>
          <w:bookmarkEnd w:id="0"/>
          <w:bookmarkEnd w:id="1"/>
        </w:p>
        <w:p w14:paraId="7AD1E043" w14:textId="77777777" w:rsidR="009B4729" w:rsidRPr="00744E34" w:rsidRDefault="009B4729" w:rsidP="009B4729">
          <w:pPr>
            <w:rPr>
              <w:rFonts w:ascii="Arial" w:hAnsi="Arial" w:cs="Arial"/>
            </w:rPr>
          </w:pPr>
        </w:p>
        <w:p w14:paraId="6095557C" w14:textId="77777777" w:rsidR="009B4729" w:rsidRPr="00744E34" w:rsidRDefault="009B4729" w:rsidP="009B4729">
          <w:pPr>
            <w:pStyle w:val="Overskrift2"/>
            <w:ind w:left="576" w:hanging="576"/>
            <w:rPr>
              <w:rFonts w:ascii="Arial" w:hAnsi="Arial" w:cs="Arial"/>
            </w:rPr>
          </w:pPr>
          <w:bookmarkStart w:id="2" w:name="_Toc100568729"/>
          <w:bookmarkStart w:id="3" w:name="_Toc102648947"/>
          <w:r w:rsidRPr="00744E34">
            <w:rPr>
              <w:rFonts w:ascii="Arial" w:hAnsi="Arial" w:cs="Arial"/>
            </w:rPr>
            <w:t>Kommuneloven 2018</w:t>
          </w:r>
          <w:bookmarkEnd w:id="2"/>
          <w:bookmarkEnd w:id="3"/>
        </w:p>
        <w:p w14:paraId="5BFD6CA8" w14:textId="77777777" w:rsidR="009B4729" w:rsidRPr="00744E34" w:rsidRDefault="009B4729" w:rsidP="009B4729">
          <w:pPr>
            <w:rPr>
              <w:rFonts w:ascii="Arial" w:hAnsi="Arial" w:cs="Arial"/>
            </w:rPr>
          </w:pPr>
        </w:p>
        <w:p w14:paraId="243E577A" w14:textId="6AFAFD3F" w:rsidR="009B4729" w:rsidRPr="00744E34" w:rsidRDefault="009B4729" w:rsidP="009B4729">
          <w:pPr>
            <w:pStyle w:val="Listeavsnitt"/>
            <w:ind w:left="792"/>
            <w:rPr>
              <w:rFonts w:ascii="Arial" w:hAnsi="Arial" w:cs="Arial"/>
            </w:rPr>
          </w:pPr>
          <w:r w:rsidRPr="00744E34">
            <w:rPr>
              <w:rFonts w:ascii="Arial" w:hAnsi="Arial" w:cs="Arial"/>
            </w:rPr>
            <w:t>Politisk</w:t>
          </w:r>
          <w:r w:rsidR="004267FB">
            <w:rPr>
              <w:rFonts w:ascii="Arial" w:hAnsi="Arial" w:cs="Arial"/>
            </w:rPr>
            <w:t>e</w:t>
          </w:r>
          <w:r w:rsidRPr="00744E34">
            <w:rPr>
              <w:rFonts w:ascii="Arial" w:hAnsi="Arial" w:cs="Arial"/>
            </w:rPr>
            <w:t xml:space="preserve"> reglement for Haugesund kommune er utformet på grunnlag av gjeldene kommunelov (2018) som trådte i kraft ved konstituering av Haugesund bystyret 16.10.2019.</w:t>
          </w:r>
        </w:p>
        <w:p w14:paraId="06AEB31F" w14:textId="77777777" w:rsidR="009B4729" w:rsidRPr="00744E34" w:rsidRDefault="009B4729" w:rsidP="009B4729">
          <w:pPr>
            <w:pStyle w:val="Overskrift2"/>
            <w:rPr>
              <w:rFonts w:ascii="Arial" w:hAnsi="Arial" w:cs="Arial"/>
            </w:rPr>
          </w:pPr>
          <w:bookmarkStart w:id="4" w:name="_Toc100568730"/>
          <w:bookmarkStart w:id="5" w:name="_Toc102648948"/>
          <w:r w:rsidRPr="00744E34">
            <w:rPr>
              <w:rFonts w:ascii="Arial" w:hAnsi="Arial" w:cs="Arial"/>
            </w:rPr>
            <w:t>Del I</w:t>
          </w:r>
          <w:r>
            <w:rPr>
              <w:rFonts w:ascii="Arial" w:hAnsi="Arial" w:cs="Arial"/>
            </w:rPr>
            <w:t xml:space="preserve"> Politisk hovedstruktur for Haugesund kommune.</w:t>
          </w:r>
          <w:bookmarkEnd w:id="4"/>
          <w:bookmarkEnd w:id="5"/>
          <w:r>
            <w:rPr>
              <w:rFonts w:ascii="Arial" w:hAnsi="Arial" w:cs="Arial"/>
            </w:rPr>
            <w:t xml:space="preserve"> </w:t>
          </w:r>
        </w:p>
        <w:p w14:paraId="771A70E5" w14:textId="6D16AB82" w:rsidR="009B4729" w:rsidRDefault="009B4729" w:rsidP="009B4729">
          <w:pPr>
            <w:pStyle w:val="Listeavsnitt"/>
            <w:ind w:left="792"/>
            <w:rPr>
              <w:rFonts w:ascii="Arial" w:hAnsi="Arial" w:cs="Arial"/>
            </w:rPr>
          </w:pPr>
          <w:r w:rsidRPr="00744E34">
            <w:rPr>
              <w:rFonts w:ascii="Arial" w:hAnsi="Arial" w:cs="Arial"/>
            </w:rPr>
            <w:t>Reglementet bestemmer hvilke folkevalgte organer kommunen skal ha og deres ansvarsområde</w:t>
          </w:r>
          <w:r>
            <w:rPr>
              <w:rFonts w:ascii="Arial" w:hAnsi="Arial" w:cs="Arial"/>
            </w:rPr>
            <w:t>r</w:t>
          </w:r>
          <w:r w:rsidRPr="00744E34">
            <w:rPr>
              <w:rFonts w:ascii="Arial" w:hAnsi="Arial" w:cs="Arial"/>
            </w:rPr>
            <w:t>.</w:t>
          </w:r>
        </w:p>
        <w:p w14:paraId="3CEA25BB" w14:textId="77777777" w:rsidR="009B4729" w:rsidRPr="00744E34" w:rsidRDefault="009B4729" w:rsidP="009B4729">
          <w:pPr>
            <w:pStyle w:val="Listeavsnitt"/>
            <w:ind w:left="792"/>
            <w:rPr>
              <w:rFonts w:ascii="Arial" w:hAnsi="Arial" w:cs="Arial"/>
            </w:rPr>
          </w:pPr>
          <w:r>
            <w:rPr>
              <w:rFonts w:ascii="Arial" w:hAnsi="Arial" w:cs="Arial"/>
            </w:rPr>
            <w:t>(eget dokument)</w:t>
          </w:r>
        </w:p>
        <w:p w14:paraId="19BE8467" w14:textId="77777777" w:rsidR="009B4729" w:rsidRPr="00744E34" w:rsidRDefault="009B4729" w:rsidP="009B4729">
          <w:pPr>
            <w:pStyle w:val="Listeavsnitt"/>
            <w:ind w:left="792"/>
            <w:rPr>
              <w:rFonts w:ascii="Arial" w:hAnsi="Arial" w:cs="Arial"/>
            </w:rPr>
          </w:pPr>
        </w:p>
        <w:p w14:paraId="4C69E9B7" w14:textId="77777777" w:rsidR="009B4729" w:rsidRPr="00744E34" w:rsidRDefault="009B4729" w:rsidP="009B4729">
          <w:pPr>
            <w:pStyle w:val="Listeavsnitt"/>
            <w:ind w:left="792"/>
            <w:rPr>
              <w:rFonts w:ascii="Arial" w:hAnsi="Arial" w:cs="Arial"/>
            </w:rPr>
          </w:pPr>
        </w:p>
        <w:p w14:paraId="1637FA4F" w14:textId="16CA5533" w:rsidR="009B4729" w:rsidRPr="00744E34" w:rsidRDefault="009B4729" w:rsidP="009B4729">
          <w:pPr>
            <w:pStyle w:val="Overskrift2"/>
            <w:rPr>
              <w:rFonts w:ascii="Arial" w:hAnsi="Arial" w:cs="Arial"/>
            </w:rPr>
          </w:pPr>
          <w:bookmarkStart w:id="6" w:name="_Toc100568731"/>
          <w:bookmarkStart w:id="7" w:name="_Toc102648949"/>
          <w:bookmarkStart w:id="8" w:name="_Hlk100568696"/>
          <w:r w:rsidRPr="00744E34">
            <w:rPr>
              <w:rFonts w:ascii="Arial" w:hAnsi="Arial" w:cs="Arial"/>
            </w:rPr>
            <w:t xml:space="preserve">Del II </w:t>
          </w:r>
          <w:r>
            <w:rPr>
              <w:rFonts w:ascii="Arial" w:hAnsi="Arial" w:cs="Arial"/>
            </w:rPr>
            <w:t>Politisk reglement for Haugesund kommune</w:t>
          </w:r>
          <w:bookmarkEnd w:id="6"/>
          <w:r>
            <w:rPr>
              <w:rFonts w:ascii="Arial" w:hAnsi="Arial" w:cs="Arial"/>
            </w:rPr>
            <w:t xml:space="preserve"> – Saksbehandling i politiske organer</w:t>
          </w:r>
          <w:bookmarkEnd w:id="7"/>
          <w:r>
            <w:rPr>
              <w:rFonts w:ascii="Arial" w:hAnsi="Arial" w:cs="Arial"/>
            </w:rPr>
            <w:t xml:space="preserve"> </w:t>
          </w:r>
        </w:p>
        <w:bookmarkEnd w:id="8"/>
        <w:p w14:paraId="13E1CEDD" w14:textId="77777777" w:rsidR="009B4729" w:rsidRDefault="009B4729" w:rsidP="009B4729">
          <w:pPr>
            <w:pStyle w:val="Listeavsnitt"/>
            <w:ind w:left="792"/>
            <w:rPr>
              <w:rFonts w:ascii="Arial" w:hAnsi="Arial" w:cs="Arial"/>
            </w:rPr>
          </w:pPr>
        </w:p>
        <w:p w14:paraId="4BE6D191" w14:textId="77777777" w:rsidR="009B4729" w:rsidRDefault="009B4729" w:rsidP="009B4729">
          <w:pPr>
            <w:pStyle w:val="Listeavsnitt"/>
            <w:ind w:left="792"/>
            <w:rPr>
              <w:rFonts w:ascii="Arial" w:hAnsi="Arial" w:cs="Arial"/>
            </w:rPr>
          </w:pPr>
          <w:r>
            <w:rPr>
              <w:rFonts w:ascii="Arial" w:hAnsi="Arial" w:cs="Arial"/>
            </w:rPr>
            <w:t>P</w:t>
          </w:r>
          <w:r w:rsidRPr="00744E34">
            <w:rPr>
              <w:rFonts w:ascii="Arial" w:hAnsi="Arial" w:cs="Arial"/>
            </w:rPr>
            <w:t xml:space="preserve">olitisk </w:t>
          </w:r>
          <w:r>
            <w:rPr>
              <w:rFonts w:ascii="Arial" w:hAnsi="Arial" w:cs="Arial"/>
            </w:rPr>
            <w:t>reglement – Saksbehandling i politiske organer er beskrevet under.</w:t>
          </w:r>
        </w:p>
        <w:p w14:paraId="7C8A6098" w14:textId="710272E7" w:rsidR="009B4729" w:rsidRDefault="009B4729" w:rsidP="009B4729">
          <w:pPr>
            <w:pStyle w:val="Listeavsnitt"/>
            <w:ind w:left="792"/>
            <w:rPr>
              <w:rFonts w:ascii="Arial" w:hAnsi="Arial" w:cs="Arial"/>
            </w:rPr>
          </w:pPr>
          <w:r w:rsidRPr="00744E34">
            <w:rPr>
              <w:rFonts w:ascii="Arial" w:hAnsi="Arial" w:cs="Arial"/>
            </w:rPr>
            <w:t>Bystyret fastsetter selv reglement for saksbehandling i folkevalgte organer jf. Kommuneloven (2018) § 11-12.</w:t>
          </w:r>
        </w:p>
        <w:p w14:paraId="63A89463" w14:textId="77777777" w:rsidR="009B4729" w:rsidRPr="00744E34" w:rsidRDefault="009B4729" w:rsidP="009B4729">
          <w:pPr>
            <w:pStyle w:val="Listeavsnitt"/>
            <w:ind w:left="792"/>
            <w:rPr>
              <w:rFonts w:ascii="Arial" w:hAnsi="Arial" w:cs="Arial"/>
            </w:rPr>
          </w:pPr>
          <w:r>
            <w:rPr>
              <w:rFonts w:ascii="Arial" w:hAnsi="Arial" w:cs="Arial"/>
            </w:rPr>
            <w:t>(eget dokument)</w:t>
          </w:r>
        </w:p>
        <w:p w14:paraId="55518CD4" w14:textId="77777777" w:rsidR="009B4729" w:rsidRPr="00744E34" w:rsidRDefault="009B4729" w:rsidP="009B4729">
          <w:pPr>
            <w:pStyle w:val="Listeavsnitt"/>
            <w:ind w:left="792"/>
            <w:rPr>
              <w:rFonts w:ascii="Arial" w:hAnsi="Arial" w:cs="Arial"/>
            </w:rPr>
          </w:pPr>
        </w:p>
        <w:p w14:paraId="34948C50" w14:textId="77777777" w:rsidR="009B4729" w:rsidRPr="00744E34" w:rsidRDefault="009B4729" w:rsidP="009B4729">
          <w:pPr>
            <w:pStyle w:val="Listeavsnitt"/>
            <w:ind w:left="708"/>
            <w:rPr>
              <w:rFonts w:ascii="Arial" w:hAnsi="Arial" w:cs="Arial"/>
            </w:rPr>
          </w:pPr>
        </w:p>
        <w:p w14:paraId="41D7B719" w14:textId="64A4DAA6" w:rsidR="009B4729" w:rsidRPr="00744E34" w:rsidRDefault="009B4729" w:rsidP="009B4729">
          <w:pPr>
            <w:pStyle w:val="Overskrift2"/>
            <w:rPr>
              <w:rFonts w:ascii="Arial" w:hAnsi="Arial" w:cs="Arial"/>
            </w:rPr>
          </w:pPr>
          <w:bookmarkStart w:id="9" w:name="_Toc100568732"/>
          <w:bookmarkStart w:id="10" w:name="_Toc102648950"/>
          <w:r w:rsidRPr="00744E34">
            <w:rPr>
              <w:rFonts w:ascii="Arial" w:hAnsi="Arial" w:cs="Arial"/>
            </w:rPr>
            <w:t xml:space="preserve">Del III </w:t>
          </w:r>
          <w:r w:rsidR="00C932B8">
            <w:rPr>
              <w:rFonts w:ascii="Arial" w:hAnsi="Arial" w:cs="Arial"/>
            </w:rPr>
            <w:t>D</w:t>
          </w:r>
          <w:r w:rsidRPr="00744E34">
            <w:rPr>
              <w:rFonts w:ascii="Arial" w:hAnsi="Arial" w:cs="Arial"/>
            </w:rPr>
            <w:t>elegeringsreglement</w:t>
          </w:r>
          <w:bookmarkEnd w:id="9"/>
          <w:bookmarkEnd w:id="10"/>
        </w:p>
        <w:p w14:paraId="0B98125A" w14:textId="77777777" w:rsidR="009B4729" w:rsidRPr="00744E34" w:rsidRDefault="009B4729" w:rsidP="009B4729">
          <w:pPr>
            <w:pStyle w:val="Listeavsnitt"/>
            <w:ind w:left="792"/>
            <w:rPr>
              <w:rFonts w:ascii="Arial" w:hAnsi="Arial" w:cs="Arial"/>
            </w:rPr>
          </w:pPr>
          <w:r w:rsidRPr="00744E34">
            <w:rPr>
              <w:rFonts w:ascii="Arial" w:hAnsi="Arial" w:cs="Arial"/>
            </w:rPr>
            <w:t>Bystyret fastsetter selv reglement for hvordan vedtaksmyndighet og innstillingsrett skal delegeres, jf. Kommuneloven (2018) § 5-14</w:t>
          </w:r>
        </w:p>
        <w:p w14:paraId="6404B91F" w14:textId="77777777" w:rsidR="009B4729" w:rsidRPr="00744E34" w:rsidRDefault="009B4729" w:rsidP="009B4729">
          <w:pPr>
            <w:pStyle w:val="Listeavsnitt"/>
            <w:ind w:left="792"/>
            <w:rPr>
              <w:rFonts w:ascii="Arial" w:hAnsi="Arial" w:cs="Arial"/>
            </w:rPr>
          </w:pPr>
          <w:r w:rsidRPr="00744E34">
            <w:rPr>
              <w:rFonts w:ascii="Arial" w:hAnsi="Arial" w:cs="Arial"/>
            </w:rPr>
            <w:t>Delegeringsreglementet som vedtas innen 31.desember året etter at kommunestyret er konstituert. Det siste vedtatte reglement og andre eventuelle vedtak om delegering og innstillingsrett gjelder inntil nytt reglement er fastsatt.</w:t>
          </w:r>
        </w:p>
        <w:p w14:paraId="243EBD78" w14:textId="77777777" w:rsidR="009B4729" w:rsidRDefault="009B4729" w:rsidP="009B4729">
          <w:pPr>
            <w:pStyle w:val="Listeavsnitt"/>
            <w:ind w:left="792"/>
            <w:rPr>
              <w:rFonts w:ascii="Arial" w:hAnsi="Arial" w:cs="Arial"/>
            </w:rPr>
          </w:pPr>
          <w:r w:rsidRPr="00744E34">
            <w:rPr>
              <w:rFonts w:ascii="Arial" w:hAnsi="Arial" w:cs="Arial"/>
            </w:rPr>
            <w:t>Bystyret vedtok gjeldene delegeringsreglement den ……</w:t>
          </w:r>
        </w:p>
        <w:p w14:paraId="15F76AF4" w14:textId="77777777" w:rsidR="009B4729" w:rsidRPr="00744E34" w:rsidRDefault="009B4729" w:rsidP="009B4729">
          <w:pPr>
            <w:pStyle w:val="Listeavsnitt"/>
            <w:ind w:left="792"/>
            <w:rPr>
              <w:rFonts w:ascii="Arial" w:hAnsi="Arial" w:cs="Arial"/>
            </w:rPr>
          </w:pPr>
          <w:r>
            <w:rPr>
              <w:rFonts w:ascii="Arial" w:hAnsi="Arial" w:cs="Arial"/>
            </w:rPr>
            <w:t>(nettversjon)</w:t>
          </w:r>
        </w:p>
        <w:p w14:paraId="4FCEDB9F" w14:textId="77777777" w:rsidR="009B4729" w:rsidRPr="00744E34" w:rsidRDefault="009B4729" w:rsidP="009B4729">
          <w:pPr>
            <w:pStyle w:val="Listeavsnitt"/>
            <w:ind w:left="792"/>
            <w:rPr>
              <w:rFonts w:ascii="Arial" w:hAnsi="Arial" w:cs="Arial"/>
            </w:rPr>
          </w:pPr>
        </w:p>
        <w:p w14:paraId="4DCC3974" w14:textId="77777777" w:rsidR="009B4729" w:rsidRPr="00744E34" w:rsidRDefault="009B4729" w:rsidP="009B4729">
          <w:pPr>
            <w:pStyle w:val="Listeavsnitt"/>
            <w:ind w:left="792"/>
            <w:rPr>
              <w:rFonts w:ascii="Arial" w:hAnsi="Arial" w:cs="Arial"/>
            </w:rPr>
          </w:pPr>
        </w:p>
        <w:p w14:paraId="2EC4F70D" w14:textId="77777777" w:rsidR="009B4729" w:rsidRPr="00744E34" w:rsidRDefault="009B4729" w:rsidP="009B4729">
          <w:pPr>
            <w:pStyle w:val="Overskrift2"/>
            <w:rPr>
              <w:rFonts w:ascii="Arial" w:hAnsi="Arial" w:cs="Arial"/>
            </w:rPr>
          </w:pPr>
          <w:bookmarkStart w:id="11" w:name="_Toc100568733"/>
          <w:bookmarkStart w:id="12" w:name="_Toc102648951"/>
          <w:r w:rsidRPr="00744E34">
            <w:rPr>
              <w:rFonts w:ascii="Arial" w:hAnsi="Arial" w:cs="Arial"/>
            </w:rPr>
            <w:t>Del IV Forskrift om folkevalgtes rett til godtgjøring og velferdsgoder i Haugesund kommune</w:t>
          </w:r>
          <w:bookmarkEnd w:id="11"/>
          <w:bookmarkEnd w:id="12"/>
        </w:p>
        <w:p w14:paraId="55467461" w14:textId="77777777" w:rsidR="009B4729" w:rsidRPr="00744E34" w:rsidRDefault="009B4729" w:rsidP="009B4729">
          <w:pPr>
            <w:pStyle w:val="Listeavsnitt"/>
            <w:ind w:left="792"/>
            <w:rPr>
              <w:rFonts w:ascii="Arial" w:hAnsi="Arial" w:cs="Arial"/>
            </w:rPr>
          </w:pPr>
          <w:r w:rsidRPr="00744E34">
            <w:rPr>
              <w:rFonts w:ascii="Arial" w:hAnsi="Arial" w:cs="Arial"/>
            </w:rPr>
            <w:t xml:space="preserve">Kommuneloven (2018) kapittel 8 har bestemmelser om folkevalgtes rett og plikt til å delta i møte, rett til fri fra arbeid, krav på dekning av utgifter og økonomiske tap, arbeidsgodtgjøring, godtgjøring ved frikjøp og pensjonsordning. </w:t>
          </w:r>
        </w:p>
        <w:p w14:paraId="0AEB9218" w14:textId="77777777" w:rsidR="009B4729" w:rsidRPr="00744E34" w:rsidRDefault="009B4729" w:rsidP="009B4729">
          <w:pPr>
            <w:pStyle w:val="Listeavsnitt"/>
            <w:ind w:left="792"/>
            <w:rPr>
              <w:rFonts w:ascii="Arial" w:hAnsi="Arial" w:cs="Arial"/>
            </w:rPr>
          </w:pPr>
          <w:r w:rsidRPr="00744E34">
            <w:rPr>
              <w:rFonts w:ascii="Arial" w:hAnsi="Arial" w:cs="Arial"/>
            </w:rPr>
            <w:t>Kommuneloven (2018) har også nye bestemmelser om ettergodtgjøring, sykepenger, yrkesskader og permisjoner, samt pensjonsordning.</w:t>
          </w:r>
        </w:p>
        <w:p w14:paraId="0A5068EE" w14:textId="77777777" w:rsidR="009B4729" w:rsidRPr="00744E34" w:rsidRDefault="009B4729" w:rsidP="009B4729">
          <w:pPr>
            <w:pStyle w:val="Listeavsnitt"/>
            <w:ind w:left="792"/>
            <w:rPr>
              <w:rFonts w:ascii="Arial" w:hAnsi="Arial" w:cs="Arial"/>
            </w:rPr>
          </w:pPr>
          <w:r w:rsidRPr="00744E34">
            <w:rPr>
              <w:rFonts w:ascii="Arial" w:hAnsi="Arial" w:cs="Arial"/>
            </w:rPr>
            <w:t>Bystyret (kommunestyret) skal selv fastsette nærmere regler om godgjøring og størrelse. Til forskjell fra kommuneloven (1992) skal reglement om godtgjøring mv. fastsettes i forskrift.</w:t>
          </w:r>
        </w:p>
        <w:p w14:paraId="49D62D81" w14:textId="77777777" w:rsidR="009B4729" w:rsidRPr="00744E34" w:rsidRDefault="009B4729" w:rsidP="009B4729">
          <w:pPr>
            <w:pStyle w:val="Listeavsnitt"/>
            <w:ind w:left="792"/>
            <w:rPr>
              <w:rFonts w:ascii="Arial" w:hAnsi="Arial" w:cs="Arial"/>
            </w:rPr>
          </w:pPr>
          <w:r w:rsidRPr="00744E34">
            <w:rPr>
              <w:rFonts w:ascii="Arial" w:hAnsi="Arial" w:cs="Arial"/>
            </w:rPr>
            <w:lastRenderedPageBreak/>
            <w:t>Bystyret vedtok forskrift om folkevalgtes rett til godtgjøring og velferdsgoder i Haugesund kommune i bystyrets møte 11.11.2020:</w:t>
          </w:r>
        </w:p>
        <w:p w14:paraId="389C8CCC" w14:textId="77777777" w:rsidR="009B4729" w:rsidRPr="00744E34" w:rsidRDefault="009B4729" w:rsidP="009B4729">
          <w:pPr>
            <w:autoSpaceDE w:val="0"/>
            <w:autoSpaceDN w:val="0"/>
            <w:adjustRightInd w:val="0"/>
            <w:spacing w:after="0" w:line="240" w:lineRule="auto"/>
            <w:ind w:firstLine="708"/>
            <w:rPr>
              <w:rFonts w:ascii="Arial" w:hAnsi="Arial" w:cs="Arial"/>
              <w:i/>
              <w:sz w:val="18"/>
            </w:rPr>
          </w:pPr>
          <w:r w:rsidRPr="00744E34">
            <w:rPr>
              <w:rFonts w:ascii="Arial" w:hAnsi="Arial" w:cs="Arial"/>
              <w:i/>
              <w:sz w:val="18"/>
            </w:rPr>
            <w:t>BS- 066/20 Vedtak:</w:t>
          </w:r>
        </w:p>
        <w:p w14:paraId="68D24D44" w14:textId="77777777" w:rsidR="009B4729" w:rsidRPr="00744E34" w:rsidRDefault="009B4729" w:rsidP="009B4729">
          <w:pPr>
            <w:autoSpaceDE w:val="0"/>
            <w:autoSpaceDN w:val="0"/>
            <w:adjustRightInd w:val="0"/>
            <w:spacing w:after="0" w:line="240" w:lineRule="auto"/>
            <w:ind w:firstLine="708"/>
            <w:rPr>
              <w:rFonts w:ascii="Arial" w:hAnsi="Arial" w:cs="Arial"/>
              <w:i/>
              <w:sz w:val="18"/>
            </w:rPr>
          </w:pPr>
          <w:r w:rsidRPr="00744E34">
            <w:rPr>
              <w:rFonts w:ascii="Arial" w:hAnsi="Arial" w:cs="Arial"/>
              <w:i/>
              <w:sz w:val="18"/>
            </w:rPr>
            <w:t>.1. Bystyret vedtar vedlagte forslag til forskrift om folkevalgtes rett til godtgjøring og</w:t>
          </w:r>
        </w:p>
        <w:p w14:paraId="66EB1DC4" w14:textId="77777777" w:rsidR="009B4729" w:rsidRPr="00744E34" w:rsidRDefault="009B4729" w:rsidP="009B4729">
          <w:pPr>
            <w:autoSpaceDE w:val="0"/>
            <w:autoSpaceDN w:val="0"/>
            <w:adjustRightInd w:val="0"/>
            <w:spacing w:after="0" w:line="240" w:lineRule="auto"/>
            <w:ind w:firstLine="708"/>
            <w:rPr>
              <w:rFonts w:ascii="Arial" w:hAnsi="Arial" w:cs="Arial"/>
              <w:i/>
              <w:sz w:val="18"/>
            </w:rPr>
          </w:pPr>
          <w:r w:rsidRPr="00744E34">
            <w:rPr>
              <w:rFonts w:ascii="Arial" w:hAnsi="Arial" w:cs="Arial"/>
              <w:i/>
              <w:sz w:val="18"/>
            </w:rPr>
            <w:t>velferdsgoder i Haugesund kommune.</w:t>
          </w:r>
        </w:p>
        <w:p w14:paraId="64E1CFE7" w14:textId="77777777" w:rsidR="009B4729" w:rsidRDefault="009B4729" w:rsidP="009B4729">
          <w:pPr>
            <w:autoSpaceDE w:val="0"/>
            <w:autoSpaceDN w:val="0"/>
            <w:adjustRightInd w:val="0"/>
            <w:spacing w:after="0" w:line="240" w:lineRule="auto"/>
            <w:ind w:left="708"/>
            <w:rPr>
              <w:rFonts w:ascii="Arial" w:hAnsi="Arial" w:cs="Arial"/>
              <w:i/>
              <w:sz w:val="18"/>
            </w:rPr>
          </w:pPr>
          <w:r w:rsidRPr="00744E34">
            <w:rPr>
              <w:rFonts w:ascii="Arial" w:hAnsi="Arial" w:cs="Arial"/>
              <w:i/>
              <w:sz w:val="18"/>
            </w:rPr>
            <w:t>.2. 2. De folkevalgte sine honorarer fryses på 2019 nivå for hele 2020 og 2021. Justering (G) skjer fra og med 01.07.2022. Det skal ikke foretas etterbetaling for 2020 og 2021</w:t>
          </w:r>
        </w:p>
        <w:p w14:paraId="45F1B9BE" w14:textId="7630A628" w:rsidR="009B4729" w:rsidRPr="000A4950" w:rsidRDefault="009B4729" w:rsidP="009B4729">
          <w:pPr>
            <w:pStyle w:val="Listeavsnitt"/>
            <w:ind w:left="792"/>
            <w:rPr>
              <w:rFonts w:ascii="Arial" w:hAnsi="Arial" w:cs="Arial"/>
            </w:rPr>
          </w:pPr>
          <w:r w:rsidRPr="000A4950">
            <w:rPr>
              <w:rFonts w:ascii="Arial" w:hAnsi="Arial" w:cs="Arial"/>
            </w:rPr>
            <w:t>(</w:t>
          </w:r>
          <w:r w:rsidR="00C932B8">
            <w:rPr>
              <w:rFonts w:ascii="Arial" w:hAnsi="Arial" w:cs="Arial"/>
            </w:rPr>
            <w:t>e</w:t>
          </w:r>
          <w:r w:rsidRPr="000A4950">
            <w:rPr>
              <w:rFonts w:ascii="Arial" w:hAnsi="Arial" w:cs="Arial"/>
            </w:rPr>
            <w:t>get dokument)</w:t>
          </w:r>
        </w:p>
        <w:p w14:paraId="656F8C48" w14:textId="77777777" w:rsidR="009B4729" w:rsidRDefault="009B4729" w:rsidP="009B4729">
          <w:pPr>
            <w:pStyle w:val="Overskrift2"/>
            <w:rPr>
              <w:rFonts w:ascii="Arial" w:hAnsi="Arial" w:cs="Arial"/>
            </w:rPr>
          </w:pPr>
          <w:bookmarkStart w:id="13" w:name="_Toc100568734"/>
          <w:bookmarkStart w:id="14" w:name="_Toc102648952"/>
          <w:r w:rsidRPr="00744E34">
            <w:rPr>
              <w:rFonts w:ascii="Arial" w:hAnsi="Arial" w:cs="Arial"/>
            </w:rPr>
            <w:t xml:space="preserve">Del V </w:t>
          </w:r>
          <w:r>
            <w:rPr>
              <w:rFonts w:ascii="Arial" w:hAnsi="Arial" w:cs="Arial"/>
            </w:rPr>
            <w:t>Etiske Retningslinjer for ansatte og folkevalgte i Haugesund kommune.</w:t>
          </w:r>
          <w:bookmarkEnd w:id="13"/>
          <w:bookmarkEnd w:id="14"/>
        </w:p>
        <w:p w14:paraId="03659355" w14:textId="77777777" w:rsidR="009B4729" w:rsidRDefault="009B4729" w:rsidP="009B4729">
          <w:pPr>
            <w:ind w:left="432"/>
          </w:pPr>
          <w:r>
            <w:t>(eget dokument)</w:t>
          </w:r>
        </w:p>
        <w:p w14:paraId="37C4FA12" w14:textId="77777777" w:rsidR="009B4729" w:rsidRDefault="009B4729">
          <w:pPr>
            <w:rPr>
              <w:rFonts w:ascii="Arial" w:hAnsi="Arial" w:cs="Arial"/>
            </w:rPr>
          </w:pPr>
          <w:r>
            <w:rPr>
              <w:rFonts w:ascii="Arial" w:hAnsi="Arial" w:cs="Arial"/>
            </w:rPr>
            <w:br w:type="page"/>
          </w:r>
        </w:p>
        <w:p w14:paraId="7F58E134" w14:textId="0D9211E3" w:rsidR="008C7255" w:rsidRPr="00D9601A" w:rsidRDefault="008C7255">
          <w:pPr>
            <w:pStyle w:val="Overskriftforinnholdsfortegnelse"/>
            <w:rPr>
              <w:rFonts w:ascii="Arial" w:hAnsi="Arial" w:cs="Arial"/>
              <w:sz w:val="24"/>
              <w:szCs w:val="24"/>
            </w:rPr>
          </w:pPr>
          <w:r w:rsidRPr="00D9601A">
            <w:rPr>
              <w:rFonts w:ascii="Arial" w:hAnsi="Arial" w:cs="Arial"/>
              <w:sz w:val="24"/>
              <w:szCs w:val="24"/>
            </w:rPr>
            <w:lastRenderedPageBreak/>
            <w:t>Innhold</w:t>
          </w:r>
        </w:p>
        <w:p w14:paraId="4FB3408E" w14:textId="20292689" w:rsidR="00385466" w:rsidRDefault="008C7255">
          <w:pPr>
            <w:pStyle w:val="INNH1"/>
            <w:tabs>
              <w:tab w:val="right" w:leader="dot" w:pos="9062"/>
            </w:tabs>
            <w:rPr>
              <w:rFonts w:eastAsiaTheme="minorEastAsia"/>
              <w:noProof/>
              <w:lang w:eastAsia="nb-NO"/>
            </w:rPr>
          </w:pPr>
          <w:r w:rsidRPr="00D9601A">
            <w:rPr>
              <w:rFonts w:ascii="Arial" w:hAnsi="Arial" w:cs="Arial"/>
              <w:sz w:val="24"/>
              <w:szCs w:val="24"/>
            </w:rPr>
            <w:fldChar w:fldCharType="begin"/>
          </w:r>
          <w:r w:rsidRPr="00D9601A">
            <w:rPr>
              <w:rFonts w:ascii="Arial" w:hAnsi="Arial" w:cs="Arial"/>
              <w:sz w:val="24"/>
              <w:szCs w:val="24"/>
            </w:rPr>
            <w:instrText xml:space="preserve"> TOC \o "1-3" \h \z \u </w:instrText>
          </w:r>
          <w:r w:rsidRPr="00D9601A">
            <w:rPr>
              <w:rFonts w:ascii="Arial" w:hAnsi="Arial" w:cs="Arial"/>
              <w:sz w:val="24"/>
              <w:szCs w:val="24"/>
            </w:rPr>
            <w:fldChar w:fldCharType="separate"/>
          </w:r>
          <w:hyperlink w:anchor="_Toc102648946" w:history="1">
            <w:r w:rsidR="00385466" w:rsidRPr="009217CE">
              <w:rPr>
                <w:rStyle w:val="Hyperkobling"/>
                <w:rFonts w:ascii="Arial" w:hAnsi="Arial" w:cs="Arial"/>
                <w:noProof/>
              </w:rPr>
              <w:t>Politiske reglement Haugesund kommune</w:t>
            </w:r>
            <w:r w:rsidR="00385466">
              <w:rPr>
                <w:noProof/>
                <w:webHidden/>
              </w:rPr>
              <w:tab/>
            </w:r>
            <w:r w:rsidR="00385466">
              <w:rPr>
                <w:noProof/>
                <w:webHidden/>
              </w:rPr>
              <w:fldChar w:fldCharType="begin"/>
            </w:r>
            <w:r w:rsidR="00385466">
              <w:rPr>
                <w:noProof/>
                <w:webHidden/>
              </w:rPr>
              <w:instrText xml:space="preserve"> PAGEREF _Toc102648946 \h </w:instrText>
            </w:r>
            <w:r w:rsidR="00385466">
              <w:rPr>
                <w:noProof/>
                <w:webHidden/>
              </w:rPr>
            </w:r>
            <w:r w:rsidR="00385466">
              <w:rPr>
                <w:noProof/>
                <w:webHidden/>
              </w:rPr>
              <w:fldChar w:fldCharType="separate"/>
            </w:r>
            <w:r w:rsidR="00385466">
              <w:rPr>
                <w:noProof/>
                <w:webHidden/>
              </w:rPr>
              <w:t>1</w:t>
            </w:r>
            <w:r w:rsidR="00385466">
              <w:rPr>
                <w:noProof/>
                <w:webHidden/>
              </w:rPr>
              <w:fldChar w:fldCharType="end"/>
            </w:r>
          </w:hyperlink>
        </w:p>
        <w:p w14:paraId="2AC06120" w14:textId="506CD3A7" w:rsidR="00385466" w:rsidRDefault="00077E59">
          <w:pPr>
            <w:pStyle w:val="INNH2"/>
            <w:tabs>
              <w:tab w:val="right" w:leader="dot" w:pos="9062"/>
            </w:tabs>
            <w:rPr>
              <w:rFonts w:eastAsiaTheme="minorEastAsia"/>
              <w:noProof/>
              <w:lang w:eastAsia="nb-NO"/>
            </w:rPr>
          </w:pPr>
          <w:hyperlink w:anchor="_Toc102648947" w:history="1">
            <w:r w:rsidR="00385466" w:rsidRPr="009217CE">
              <w:rPr>
                <w:rStyle w:val="Hyperkobling"/>
                <w:rFonts w:ascii="Arial" w:hAnsi="Arial" w:cs="Arial"/>
                <w:noProof/>
              </w:rPr>
              <w:t>Kommuneloven 2018</w:t>
            </w:r>
            <w:r w:rsidR="00385466">
              <w:rPr>
                <w:noProof/>
                <w:webHidden/>
              </w:rPr>
              <w:tab/>
            </w:r>
            <w:r w:rsidR="00385466">
              <w:rPr>
                <w:noProof/>
                <w:webHidden/>
              </w:rPr>
              <w:fldChar w:fldCharType="begin"/>
            </w:r>
            <w:r w:rsidR="00385466">
              <w:rPr>
                <w:noProof/>
                <w:webHidden/>
              </w:rPr>
              <w:instrText xml:space="preserve"> PAGEREF _Toc102648947 \h </w:instrText>
            </w:r>
            <w:r w:rsidR="00385466">
              <w:rPr>
                <w:noProof/>
                <w:webHidden/>
              </w:rPr>
            </w:r>
            <w:r w:rsidR="00385466">
              <w:rPr>
                <w:noProof/>
                <w:webHidden/>
              </w:rPr>
              <w:fldChar w:fldCharType="separate"/>
            </w:r>
            <w:r w:rsidR="00385466">
              <w:rPr>
                <w:noProof/>
                <w:webHidden/>
              </w:rPr>
              <w:t>1</w:t>
            </w:r>
            <w:r w:rsidR="00385466">
              <w:rPr>
                <w:noProof/>
                <w:webHidden/>
              </w:rPr>
              <w:fldChar w:fldCharType="end"/>
            </w:r>
          </w:hyperlink>
        </w:p>
        <w:p w14:paraId="315AE4CA" w14:textId="60AB9A73" w:rsidR="00385466" w:rsidRDefault="00077E59">
          <w:pPr>
            <w:pStyle w:val="INNH2"/>
            <w:tabs>
              <w:tab w:val="right" w:leader="dot" w:pos="9062"/>
            </w:tabs>
            <w:rPr>
              <w:rFonts w:eastAsiaTheme="minorEastAsia"/>
              <w:noProof/>
              <w:lang w:eastAsia="nb-NO"/>
            </w:rPr>
          </w:pPr>
          <w:hyperlink w:anchor="_Toc102648948" w:history="1">
            <w:r w:rsidR="00385466" w:rsidRPr="009217CE">
              <w:rPr>
                <w:rStyle w:val="Hyperkobling"/>
                <w:rFonts w:ascii="Arial" w:hAnsi="Arial" w:cs="Arial"/>
                <w:noProof/>
              </w:rPr>
              <w:t>Del I Politisk hovedstruktur for Haugesund kommune.</w:t>
            </w:r>
            <w:r w:rsidR="00385466">
              <w:rPr>
                <w:noProof/>
                <w:webHidden/>
              </w:rPr>
              <w:tab/>
            </w:r>
            <w:r w:rsidR="00385466">
              <w:rPr>
                <w:noProof/>
                <w:webHidden/>
              </w:rPr>
              <w:fldChar w:fldCharType="begin"/>
            </w:r>
            <w:r w:rsidR="00385466">
              <w:rPr>
                <w:noProof/>
                <w:webHidden/>
              </w:rPr>
              <w:instrText xml:space="preserve"> PAGEREF _Toc102648948 \h </w:instrText>
            </w:r>
            <w:r w:rsidR="00385466">
              <w:rPr>
                <w:noProof/>
                <w:webHidden/>
              </w:rPr>
            </w:r>
            <w:r w:rsidR="00385466">
              <w:rPr>
                <w:noProof/>
                <w:webHidden/>
              </w:rPr>
              <w:fldChar w:fldCharType="separate"/>
            </w:r>
            <w:r w:rsidR="00385466">
              <w:rPr>
                <w:noProof/>
                <w:webHidden/>
              </w:rPr>
              <w:t>1</w:t>
            </w:r>
            <w:r w:rsidR="00385466">
              <w:rPr>
                <w:noProof/>
                <w:webHidden/>
              </w:rPr>
              <w:fldChar w:fldCharType="end"/>
            </w:r>
          </w:hyperlink>
        </w:p>
        <w:p w14:paraId="0707DCE6" w14:textId="1FE825AD" w:rsidR="00385466" w:rsidRDefault="00077E59">
          <w:pPr>
            <w:pStyle w:val="INNH2"/>
            <w:tabs>
              <w:tab w:val="right" w:leader="dot" w:pos="9062"/>
            </w:tabs>
            <w:rPr>
              <w:rFonts w:eastAsiaTheme="minorEastAsia"/>
              <w:noProof/>
              <w:lang w:eastAsia="nb-NO"/>
            </w:rPr>
          </w:pPr>
          <w:hyperlink w:anchor="_Toc102648949" w:history="1">
            <w:r w:rsidR="00385466" w:rsidRPr="009217CE">
              <w:rPr>
                <w:rStyle w:val="Hyperkobling"/>
                <w:rFonts w:ascii="Arial" w:hAnsi="Arial" w:cs="Arial"/>
                <w:noProof/>
              </w:rPr>
              <w:t>Del II Politisk reglement for Haugesund kommune – Saksbehandling i politiske organer</w:t>
            </w:r>
            <w:r w:rsidR="00385466">
              <w:rPr>
                <w:noProof/>
                <w:webHidden/>
              </w:rPr>
              <w:tab/>
            </w:r>
            <w:r w:rsidR="00385466">
              <w:rPr>
                <w:noProof/>
                <w:webHidden/>
              </w:rPr>
              <w:fldChar w:fldCharType="begin"/>
            </w:r>
            <w:r w:rsidR="00385466">
              <w:rPr>
                <w:noProof/>
                <w:webHidden/>
              </w:rPr>
              <w:instrText xml:space="preserve"> PAGEREF _Toc102648949 \h </w:instrText>
            </w:r>
            <w:r w:rsidR="00385466">
              <w:rPr>
                <w:noProof/>
                <w:webHidden/>
              </w:rPr>
            </w:r>
            <w:r w:rsidR="00385466">
              <w:rPr>
                <w:noProof/>
                <w:webHidden/>
              </w:rPr>
              <w:fldChar w:fldCharType="separate"/>
            </w:r>
            <w:r w:rsidR="00385466">
              <w:rPr>
                <w:noProof/>
                <w:webHidden/>
              </w:rPr>
              <w:t>1</w:t>
            </w:r>
            <w:r w:rsidR="00385466">
              <w:rPr>
                <w:noProof/>
                <w:webHidden/>
              </w:rPr>
              <w:fldChar w:fldCharType="end"/>
            </w:r>
          </w:hyperlink>
        </w:p>
        <w:p w14:paraId="53B209EB" w14:textId="6896475F" w:rsidR="00385466" w:rsidRDefault="00077E59">
          <w:pPr>
            <w:pStyle w:val="INNH2"/>
            <w:tabs>
              <w:tab w:val="right" w:leader="dot" w:pos="9062"/>
            </w:tabs>
            <w:rPr>
              <w:rFonts w:eastAsiaTheme="minorEastAsia"/>
              <w:noProof/>
              <w:lang w:eastAsia="nb-NO"/>
            </w:rPr>
          </w:pPr>
          <w:hyperlink w:anchor="_Toc102648950" w:history="1">
            <w:r w:rsidR="00385466" w:rsidRPr="009217CE">
              <w:rPr>
                <w:rStyle w:val="Hyperkobling"/>
                <w:rFonts w:ascii="Arial" w:hAnsi="Arial" w:cs="Arial"/>
                <w:noProof/>
              </w:rPr>
              <w:t>Del III Delegeringsreglement</w:t>
            </w:r>
            <w:r w:rsidR="00385466">
              <w:rPr>
                <w:noProof/>
                <w:webHidden/>
              </w:rPr>
              <w:tab/>
            </w:r>
            <w:r w:rsidR="00385466">
              <w:rPr>
                <w:noProof/>
                <w:webHidden/>
              </w:rPr>
              <w:fldChar w:fldCharType="begin"/>
            </w:r>
            <w:r w:rsidR="00385466">
              <w:rPr>
                <w:noProof/>
                <w:webHidden/>
              </w:rPr>
              <w:instrText xml:space="preserve"> PAGEREF _Toc102648950 \h </w:instrText>
            </w:r>
            <w:r w:rsidR="00385466">
              <w:rPr>
                <w:noProof/>
                <w:webHidden/>
              </w:rPr>
            </w:r>
            <w:r w:rsidR="00385466">
              <w:rPr>
                <w:noProof/>
                <w:webHidden/>
              </w:rPr>
              <w:fldChar w:fldCharType="separate"/>
            </w:r>
            <w:r w:rsidR="00385466">
              <w:rPr>
                <w:noProof/>
                <w:webHidden/>
              </w:rPr>
              <w:t>1</w:t>
            </w:r>
            <w:r w:rsidR="00385466">
              <w:rPr>
                <w:noProof/>
                <w:webHidden/>
              </w:rPr>
              <w:fldChar w:fldCharType="end"/>
            </w:r>
          </w:hyperlink>
        </w:p>
        <w:p w14:paraId="70335635" w14:textId="420D7BC1" w:rsidR="00385466" w:rsidRDefault="00077E59">
          <w:pPr>
            <w:pStyle w:val="INNH2"/>
            <w:tabs>
              <w:tab w:val="right" w:leader="dot" w:pos="9062"/>
            </w:tabs>
            <w:rPr>
              <w:rFonts w:eastAsiaTheme="minorEastAsia"/>
              <w:noProof/>
              <w:lang w:eastAsia="nb-NO"/>
            </w:rPr>
          </w:pPr>
          <w:hyperlink w:anchor="_Toc102648951" w:history="1">
            <w:r w:rsidR="00385466" w:rsidRPr="009217CE">
              <w:rPr>
                <w:rStyle w:val="Hyperkobling"/>
                <w:rFonts w:ascii="Arial" w:hAnsi="Arial" w:cs="Arial"/>
                <w:noProof/>
              </w:rPr>
              <w:t>Del IV Forskrift om folkevalgtes rett til godtgjøring og velferdsgoder i Haugesund kommune</w:t>
            </w:r>
            <w:r w:rsidR="00385466">
              <w:rPr>
                <w:noProof/>
                <w:webHidden/>
              </w:rPr>
              <w:tab/>
            </w:r>
            <w:r w:rsidR="00385466">
              <w:rPr>
                <w:noProof/>
                <w:webHidden/>
              </w:rPr>
              <w:fldChar w:fldCharType="begin"/>
            </w:r>
            <w:r w:rsidR="00385466">
              <w:rPr>
                <w:noProof/>
                <w:webHidden/>
              </w:rPr>
              <w:instrText xml:space="preserve"> PAGEREF _Toc102648951 \h </w:instrText>
            </w:r>
            <w:r w:rsidR="00385466">
              <w:rPr>
                <w:noProof/>
                <w:webHidden/>
              </w:rPr>
            </w:r>
            <w:r w:rsidR="00385466">
              <w:rPr>
                <w:noProof/>
                <w:webHidden/>
              </w:rPr>
              <w:fldChar w:fldCharType="separate"/>
            </w:r>
            <w:r w:rsidR="00385466">
              <w:rPr>
                <w:noProof/>
                <w:webHidden/>
              </w:rPr>
              <w:t>1</w:t>
            </w:r>
            <w:r w:rsidR="00385466">
              <w:rPr>
                <w:noProof/>
                <w:webHidden/>
              </w:rPr>
              <w:fldChar w:fldCharType="end"/>
            </w:r>
          </w:hyperlink>
        </w:p>
        <w:p w14:paraId="7C7F2749" w14:textId="0DE8E177" w:rsidR="00385466" w:rsidRDefault="00077E59">
          <w:pPr>
            <w:pStyle w:val="INNH2"/>
            <w:tabs>
              <w:tab w:val="right" w:leader="dot" w:pos="9062"/>
            </w:tabs>
            <w:rPr>
              <w:rFonts w:eastAsiaTheme="minorEastAsia"/>
              <w:noProof/>
              <w:lang w:eastAsia="nb-NO"/>
            </w:rPr>
          </w:pPr>
          <w:hyperlink w:anchor="_Toc102648952" w:history="1">
            <w:r w:rsidR="00385466" w:rsidRPr="009217CE">
              <w:rPr>
                <w:rStyle w:val="Hyperkobling"/>
                <w:rFonts w:ascii="Arial" w:hAnsi="Arial" w:cs="Arial"/>
                <w:noProof/>
              </w:rPr>
              <w:t>Del V Etiske Retningslinjer for ansatte og folkevalgte i Haugesund kommune.</w:t>
            </w:r>
            <w:r w:rsidR="00385466">
              <w:rPr>
                <w:noProof/>
                <w:webHidden/>
              </w:rPr>
              <w:tab/>
            </w:r>
            <w:r w:rsidR="00385466">
              <w:rPr>
                <w:noProof/>
                <w:webHidden/>
              </w:rPr>
              <w:fldChar w:fldCharType="begin"/>
            </w:r>
            <w:r w:rsidR="00385466">
              <w:rPr>
                <w:noProof/>
                <w:webHidden/>
              </w:rPr>
              <w:instrText xml:space="preserve"> PAGEREF _Toc102648952 \h </w:instrText>
            </w:r>
            <w:r w:rsidR="00385466">
              <w:rPr>
                <w:noProof/>
                <w:webHidden/>
              </w:rPr>
            </w:r>
            <w:r w:rsidR="00385466">
              <w:rPr>
                <w:noProof/>
                <w:webHidden/>
              </w:rPr>
              <w:fldChar w:fldCharType="separate"/>
            </w:r>
            <w:r w:rsidR="00385466">
              <w:rPr>
                <w:noProof/>
                <w:webHidden/>
              </w:rPr>
              <w:t>2</w:t>
            </w:r>
            <w:r w:rsidR="00385466">
              <w:rPr>
                <w:noProof/>
                <w:webHidden/>
              </w:rPr>
              <w:fldChar w:fldCharType="end"/>
            </w:r>
          </w:hyperlink>
        </w:p>
        <w:p w14:paraId="35131B6C" w14:textId="1F338D15" w:rsidR="00385466" w:rsidRDefault="00077E59">
          <w:pPr>
            <w:pStyle w:val="INNH1"/>
            <w:tabs>
              <w:tab w:val="right" w:leader="dot" w:pos="9062"/>
            </w:tabs>
            <w:rPr>
              <w:rFonts w:eastAsiaTheme="minorEastAsia"/>
              <w:noProof/>
              <w:lang w:eastAsia="nb-NO"/>
            </w:rPr>
          </w:pPr>
          <w:hyperlink w:anchor="_Toc102648953" w:history="1">
            <w:r w:rsidR="00385466" w:rsidRPr="009217CE">
              <w:rPr>
                <w:rStyle w:val="Hyperkobling"/>
                <w:rFonts w:ascii="Arial" w:hAnsi="Arial" w:cs="Arial"/>
                <w:noProof/>
              </w:rPr>
              <w:t>Saksbehandling i folkevalgte organer</w:t>
            </w:r>
            <w:r w:rsidR="00385466" w:rsidRPr="009217CE">
              <w:rPr>
                <w:rStyle w:val="Hyperkobling"/>
                <w:rFonts w:ascii="Arial" w:hAnsi="Arial" w:cs="Arial"/>
                <w:b/>
                <w:noProof/>
              </w:rPr>
              <w:t>.</w:t>
            </w:r>
            <w:r w:rsidR="00385466">
              <w:rPr>
                <w:noProof/>
                <w:webHidden/>
              </w:rPr>
              <w:tab/>
            </w:r>
            <w:r w:rsidR="00385466">
              <w:rPr>
                <w:noProof/>
                <w:webHidden/>
              </w:rPr>
              <w:fldChar w:fldCharType="begin"/>
            </w:r>
            <w:r w:rsidR="00385466">
              <w:rPr>
                <w:noProof/>
                <w:webHidden/>
              </w:rPr>
              <w:instrText xml:space="preserve"> PAGEREF _Toc102648953 \h </w:instrText>
            </w:r>
            <w:r w:rsidR="00385466">
              <w:rPr>
                <w:noProof/>
                <w:webHidden/>
              </w:rPr>
            </w:r>
            <w:r w:rsidR="00385466">
              <w:rPr>
                <w:noProof/>
                <w:webHidden/>
              </w:rPr>
              <w:fldChar w:fldCharType="separate"/>
            </w:r>
            <w:r w:rsidR="00385466">
              <w:rPr>
                <w:noProof/>
                <w:webHidden/>
              </w:rPr>
              <w:t>5</w:t>
            </w:r>
            <w:r w:rsidR="00385466">
              <w:rPr>
                <w:noProof/>
                <w:webHidden/>
              </w:rPr>
              <w:fldChar w:fldCharType="end"/>
            </w:r>
          </w:hyperlink>
        </w:p>
        <w:p w14:paraId="390FDA79" w14:textId="5D83E3C8" w:rsidR="00385466" w:rsidRDefault="00077E59">
          <w:pPr>
            <w:pStyle w:val="INNH1"/>
            <w:tabs>
              <w:tab w:val="left" w:pos="440"/>
              <w:tab w:val="right" w:leader="dot" w:pos="9062"/>
            </w:tabs>
            <w:rPr>
              <w:rFonts w:eastAsiaTheme="minorEastAsia"/>
              <w:noProof/>
              <w:lang w:eastAsia="nb-NO"/>
            </w:rPr>
          </w:pPr>
          <w:hyperlink w:anchor="_Toc102648954" w:history="1">
            <w:r w:rsidR="00385466" w:rsidRPr="009217CE">
              <w:rPr>
                <w:rStyle w:val="Hyperkobling"/>
                <w:noProof/>
              </w:rPr>
              <w:t>1.</w:t>
            </w:r>
            <w:r w:rsidR="00385466">
              <w:rPr>
                <w:rFonts w:eastAsiaTheme="minorEastAsia"/>
                <w:noProof/>
                <w:lang w:eastAsia="nb-NO"/>
              </w:rPr>
              <w:tab/>
            </w:r>
            <w:r w:rsidR="00385466" w:rsidRPr="009217CE">
              <w:rPr>
                <w:rStyle w:val="Hyperkobling"/>
                <w:noProof/>
              </w:rPr>
              <w:t>Reglement for saksbehandling</w:t>
            </w:r>
            <w:r w:rsidR="00385466">
              <w:rPr>
                <w:noProof/>
                <w:webHidden/>
              </w:rPr>
              <w:tab/>
            </w:r>
            <w:r w:rsidR="00385466">
              <w:rPr>
                <w:noProof/>
                <w:webHidden/>
              </w:rPr>
              <w:fldChar w:fldCharType="begin"/>
            </w:r>
            <w:r w:rsidR="00385466">
              <w:rPr>
                <w:noProof/>
                <w:webHidden/>
              </w:rPr>
              <w:instrText xml:space="preserve"> PAGEREF _Toc102648954 \h </w:instrText>
            </w:r>
            <w:r w:rsidR="00385466">
              <w:rPr>
                <w:noProof/>
                <w:webHidden/>
              </w:rPr>
            </w:r>
            <w:r w:rsidR="00385466">
              <w:rPr>
                <w:noProof/>
                <w:webHidden/>
              </w:rPr>
              <w:fldChar w:fldCharType="separate"/>
            </w:r>
            <w:r w:rsidR="00385466">
              <w:rPr>
                <w:noProof/>
                <w:webHidden/>
              </w:rPr>
              <w:t>5</w:t>
            </w:r>
            <w:r w:rsidR="00385466">
              <w:rPr>
                <w:noProof/>
                <w:webHidden/>
              </w:rPr>
              <w:fldChar w:fldCharType="end"/>
            </w:r>
          </w:hyperlink>
        </w:p>
        <w:p w14:paraId="303D1E70" w14:textId="1168FEFF" w:rsidR="00385466" w:rsidRDefault="00077E59">
          <w:pPr>
            <w:pStyle w:val="INNH1"/>
            <w:tabs>
              <w:tab w:val="left" w:pos="440"/>
              <w:tab w:val="right" w:leader="dot" w:pos="9062"/>
            </w:tabs>
            <w:rPr>
              <w:rFonts w:eastAsiaTheme="minorEastAsia"/>
              <w:noProof/>
              <w:lang w:eastAsia="nb-NO"/>
            </w:rPr>
          </w:pPr>
          <w:hyperlink w:anchor="_Toc102648955" w:history="1">
            <w:r w:rsidR="00385466" w:rsidRPr="009217CE">
              <w:rPr>
                <w:rStyle w:val="Hyperkobling"/>
                <w:noProof/>
              </w:rPr>
              <w:t>2.</w:t>
            </w:r>
            <w:r w:rsidR="00385466">
              <w:rPr>
                <w:rFonts w:eastAsiaTheme="minorEastAsia"/>
                <w:noProof/>
                <w:lang w:eastAsia="nb-NO"/>
              </w:rPr>
              <w:tab/>
            </w:r>
            <w:r w:rsidR="00385466" w:rsidRPr="009217CE">
              <w:rPr>
                <w:rStyle w:val="Hyperkobling"/>
                <w:noProof/>
              </w:rPr>
              <w:t>Reglementets virkeområder.</w:t>
            </w:r>
            <w:r w:rsidR="00385466">
              <w:rPr>
                <w:noProof/>
                <w:webHidden/>
              </w:rPr>
              <w:tab/>
            </w:r>
            <w:r w:rsidR="00385466">
              <w:rPr>
                <w:noProof/>
                <w:webHidden/>
              </w:rPr>
              <w:fldChar w:fldCharType="begin"/>
            </w:r>
            <w:r w:rsidR="00385466">
              <w:rPr>
                <w:noProof/>
                <w:webHidden/>
              </w:rPr>
              <w:instrText xml:space="preserve"> PAGEREF _Toc102648955 \h </w:instrText>
            </w:r>
            <w:r w:rsidR="00385466">
              <w:rPr>
                <w:noProof/>
                <w:webHidden/>
              </w:rPr>
            </w:r>
            <w:r w:rsidR="00385466">
              <w:rPr>
                <w:noProof/>
                <w:webHidden/>
              </w:rPr>
              <w:fldChar w:fldCharType="separate"/>
            </w:r>
            <w:r w:rsidR="00385466">
              <w:rPr>
                <w:noProof/>
                <w:webHidden/>
              </w:rPr>
              <w:t>5</w:t>
            </w:r>
            <w:r w:rsidR="00385466">
              <w:rPr>
                <w:noProof/>
                <w:webHidden/>
              </w:rPr>
              <w:fldChar w:fldCharType="end"/>
            </w:r>
          </w:hyperlink>
        </w:p>
        <w:p w14:paraId="33C5774B" w14:textId="6E4B5E87" w:rsidR="00385466" w:rsidRDefault="00077E59">
          <w:pPr>
            <w:pStyle w:val="INNH1"/>
            <w:tabs>
              <w:tab w:val="left" w:pos="440"/>
              <w:tab w:val="right" w:leader="dot" w:pos="9062"/>
            </w:tabs>
            <w:rPr>
              <w:rFonts w:eastAsiaTheme="minorEastAsia"/>
              <w:noProof/>
              <w:lang w:eastAsia="nb-NO"/>
            </w:rPr>
          </w:pPr>
          <w:hyperlink w:anchor="_Toc102648956" w:history="1">
            <w:r w:rsidR="00385466" w:rsidRPr="009217CE">
              <w:rPr>
                <w:rStyle w:val="Hyperkobling"/>
                <w:noProof/>
              </w:rPr>
              <w:t>3.</w:t>
            </w:r>
            <w:r w:rsidR="00385466">
              <w:rPr>
                <w:rFonts w:eastAsiaTheme="minorEastAsia"/>
                <w:noProof/>
                <w:lang w:eastAsia="nb-NO"/>
              </w:rPr>
              <w:tab/>
            </w:r>
            <w:r w:rsidR="00385466" w:rsidRPr="009217CE">
              <w:rPr>
                <w:rStyle w:val="Hyperkobling"/>
                <w:noProof/>
              </w:rPr>
              <w:t>Forberedelse av saker til politisk behandling.</w:t>
            </w:r>
            <w:r w:rsidR="00385466">
              <w:rPr>
                <w:noProof/>
                <w:webHidden/>
              </w:rPr>
              <w:tab/>
            </w:r>
            <w:r w:rsidR="00385466">
              <w:rPr>
                <w:noProof/>
                <w:webHidden/>
              </w:rPr>
              <w:fldChar w:fldCharType="begin"/>
            </w:r>
            <w:r w:rsidR="00385466">
              <w:rPr>
                <w:noProof/>
                <w:webHidden/>
              </w:rPr>
              <w:instrText xml:space="preserve"> PAGEREF _Toc102648956 \h </w:instrText>
            </w:r>
            <w:r w:rsidR="00385466">
              <w:rPr>
                <w:noProof/>
                <w:webHidden/>
              </w:rPr>
            </w:r>
            <w:r w:rsidR="00385466">
              <w:rPr>
                <w:noProof/>
                <w:webHidden/>
              </w:rPr>
              <w:fldChar w:fldCharType="separate"/>
            </w:r>
            <w:r w:rsidR="00385466">
              <w:rPr>
                <w:noProof/>
                <w:webHidden/>
              </w:rPr>
              <w:t>5</w:t>
            </w:r>
            <w:r w:rsidR="00385466">
              <w:rPr>
                <w:noProof/>
                <w:webHidden/>
              </w:rPr>
              <w:fldChar w:fldCharType="end"/>
            </w:r>
          </w:hyperlink>
        </w:p>
        <w:p w14:paraId="397E5276" w14:textId="2F1C8631" w:rsidR="00385466" w:rsidRDefault="00077E59">
          <w:pPr>
            <w:pStyle w:val="INNH1"/>
            <w:tabs>
              <w:tab w:val="left" w:pos="440"/>
              <w:tab w:val="right" w:leader="dot" w:pos="9062"/>
            </w:tabs>
            <w:rPr>
              <w:rFonts w:eastAsiaTheme="minorEastAsia"/>
              <w:noProof/>
              <w:lang w:eastAsia="nb-NO"/>
            </w:rPr>
          </w:pPr>
          <w:hyperlink w:anchor="_Toc102648957" w:history="1">
            <w:r w:rsidR="00385466" w:rsidRPr="009217CE">
              <w:rPr>
                <w:rStyle w:val="Hyperkobling"/>
                <w:noProof/>
              </w:rPr>
              <w:t>4.</w:t>
            </w:r>
            <w:r w:rsidR="00385466">
              <w:rPr>
                <w:rFonts w:eastAsiaTheme="minorEastAsia"/>
                <w:noProof/>
                <w:lang w:eastAsia="nb-NO"/>
              </w:rPr>
              <w:tab/>
            </w:r>
            <w:r w:rsidR="00385466" w:rsidRPr="009217CE">
              <w:rPr>
                <w:rStyle w:val="Hyperkobling"/>
                <w:noProof/>
              </w:rPr>
              <w:t>Innkalling til møte – dokumentutlegging.</w:t>
            </w:r>
            <w:r w:rsidR="00385466">
              <w:rPr>
                <w:rStyle w:val="Hyperkobling"/>
                <w:noProof/>
              </w:rPr>
              <w:t xml:space="preserve"> </w:t>
            </w:r>
            <w:r w:rsidR="00385466">
              <w:rPr>
                <w:noProof/>
                <w:webHidden/>
              </w:rPr>
              <w:tab/>
            </w:r>
            <w:r w:rsidR="00385466">
              <w:rPr>
                <w:noProof/>
                <w:webHidden/>
              </w:rPr>
              <w:fldChar w:fldCharType="begin"/>
            </w:r>
            <w:r w:rsidR="00385466">
              <w:rPr>
                <w:noProof/>
                <w:webHidden/>
              </w:rPr>
              <w:instrText xml:space="preserve"> PAGEREF _Toc102648957 \h </w:instrText>
            </w:r>
            <w:r w:rsidR="00385466">
              <w:rPr>
                <w:noProof/>
                <w:webHidden/>
              </w:rPr>
            </w:r>
            <w:r w:rsidR="00385466">
              <w:rPr>
                <w:noProof/>
                <w:webHidden/>
              </w:rPr>
              <w:fldChar w:fldCharType="separate"/>
            </w:r>
            <w:r w:rsidR="00385466">
              <w:rPr>
                <w:noProof/>
                <w:webHidden/>
              </w:rPr>
              <w:t>6</w:t>
            </w:r>
            <w:r w:rsidR="00385466">
              <w:rPr>
                <w:noProof/>
                <w:webHidden/>
              </w:rPr>
              <w:fldChar w:fldCharType="end"/>
            </w:r>
          </w:hyperlink>
        </w:p>
        <w:p w14:paraId="3E2E4705" w14:textId="7DF61863" w:rsidR="00385466" w:rsidRDefault="00077E59">
          <w:pPr>
            <w:pStyle w:val="INNH1"/>
            <w:tabs>
              <w:tab w:val="left" w:pos="440"/>
              <w:tab w:val="right" w:leader="dot" w:pos="9062"/>
            </w:tabs>
            <w:rPr>
              <w:rFonts w:eastAsiaTheme="minorEastAsia"/>
              <w:noProof/>
              <w:lang w:eastAsia="nb-NO"/>
            </w:rPr>
          </w:pPr>
          <w:hyperlink w:anchor="_Toc102648958" w:history="1">
            <w:r w:rsidR="00385466" w:rsidRPr="009217CE">
              <w:rPr>
                <w:rStyle w:val="Hyperkobling"/>
                <w:noProof/>
              </w:rPr>
              <w:t>5.</w:t>
            </w:r>
            <w:r w:rsidR="00385466">
              <w:rPr>
                <w:rFonts w:eastAsiaTheme="minorEastAsia"/>
                <w:noProof/>
                <w:lang w:eastAsia="nb-NO"/>
              </w:rPr>
              <w:tab/>
            </w:r>
            <w:r w:rsidR="00385466" w:rsidRPr="009217CE">
              <w:rPr>
                <w:rStyle w:val="Hyperkobling"/>
                <w:noProof/>
              </w:rPr>
              <w:t>Møtetidspunkt og organisering.</w:t>
            </w:r>
            <w:r w:rsidR="00385466">
              <w:rPr>
                <w:noProof/>
                <w:webHidden/>
              </w:rPr>
              <w:tab/>
            </w:r>
            <w:r w:rsidR="00385466">
              <w:rPr>
                <w:noProof/>
                <w:webHidden/>
              </w:rPr>
              <w:fldChar w:fldCharType="begin"/>
            </w:r>
            <w:r w:rsidR="00385466">
              <w:rPr>
                <w:noProof/>
                <w:webHidden/>
              </w:rPr>
              <w:instrText xml:space="preserve"> PAGEREF _Toc102648958 \h </w:instrText>
            </w:r>
            <w:r w:rsidR="00385466">
              <w:rPr>
                <w:noProof/>
                <w:webHidden/>
              </w:rPr>
            </w:r>
            <w:r w:rsidR="00385466">
              <w:rPr>
                <w:noProof/>
                <w:webHidden/>
              </w:rPr>
              <w:fldChar w:fldCharType="separate"/>
            </w:r>
            <w:r w:rsidR="00385466">
              <w:rPr>
                <w:noProof/>
                <w:webHidden/>
              </w:rPr>
              <w:t>6</w:t>
            </w:r>
            <w:r w:rsidR="00385466">
              <w:rPr>
                <w:noProof/>
                <w:webHidden/>
              </w:rPr>
              <w:fldChar w:fldCharType="end"/>
            </w:r>
          </w:hyperlink>
        </w:p>
        <w:p w14:paraId="10674F9B" w14:textId="1F85B5BE" w:rsidR="00385466" w:rsidRDefault="00077E59">
          <w:pPr>
            <w:pStyle w:val="INNH1"/>
            <w:tabs>
              <w:tab w:val="left" w:pos="440"/>
              <w:tab w:val="right" w:leader="dot" w:pos="9062"/>
            </w:tabs>
            <w:rPr>
              <w:rFonts w:eastAsiaTheme="minorEastAsia"/>
              <w:noProof/>
              <w:lang w:eastAsia="nb-NO"/>
            </w:rPr>
          </w:pPr>
          <w:hyperlink w:anchor="_Toc102648959" w:history="1">
            <w:r w:rsidR="00385466" w:rsidRPr="009217CE">
              <w:rPr>
                <w:rStyle w:val="Hyperkobling"/>
                <w:noProof/>
              </w:rPr>
              <w:t>6.</w:t>
            </w:r>
            <w:r w:rsidR="00385466">
              <w:rPr>
                <w:rFonts w:eastAsiaTheme="minorEastAsia"/>
                <w:noProof/>
                <w:lang w:eastAsia="nb-NO"/>
              </w:rPr>
              <w:tab/>
            </w:r>
            <w:r w:rsidR="00385466" w:rsidRPr="009217CE">
              <w:rPr>
                <w:rStyle w:val="Hyperkobling"/>
                <w:noProof/>
              </w:rPr>
              <w:t>Møteplikt – forfall – vararepresentanter.</w:t>
            </w:r>
            <w:r w:rsidR="00385466">
              <w:rPr>
                <w:noProof/>
                <w:webHidden/>
              </w:rPr>
              <w:tab/>
            </w:r>
            <w:r w:rsidR="00385466">
              <w:rPr>
                <w:noProof/>
                <w:webHidden/>
              </w:rPr>
              <w:fldChar w:fldCharType="begin"/>
            </w:r>
            <w:r w:rsidR="00385466">
              <w:rPr>
                <w:noProof/>
                <w:webHidden/>
              </w:rPr>
              <w:instrText xml:space="preserve"> PAGEREF _Toc102648959 \h </w:instrText>
            </w:r>
            <w:r w:rsidR="00385466">
              <w:rPr>
                <w:noProof/>
                <w:webHidden/>
              </w:rPr>
            </w:r>
            <w:r w:rsidR="00385466">
              <w:rPr>
                <w:noProof/>
                <w:webHidden/>
              </w:rPr>
              <w:fldChar w:fldCharType="separate"/>
            </w:r>
            <w:r w:rsidR="00385466">
              <w:rPr>
                <w:noProof/>
                <w:webHidden/>
              </w:rPr>
              <w:t>6</w:t>
            </w:r>
            <w:r w:rsidR="00385466">
              <w:rPr>
                <w:noProof/>
                <w:webHidden/>
              </w:rPr>
              <w:fldChar w:fldCharType="end"/>
            </w:r>
          </w:hyperlink>
        </w:p>
        <w:p w14:paraId="6665970B" w14:textId="2292908C" w:rsidR="00385466" w:rsidRDefault="00077E59">
          <w:pPr>
            <w:pStyle w:val="INNH1"/>
            <w:tabs>
              <w:tab w:val="left" w:pos="440"/>
              <w:tab w:val="right" w:leader="dot" w:pos="9062"/>
            </w:tabs>
            <w:rPr>
              <w:rFonts w:eastAsiaTheme="minorEastAsia"/>
              <w:noProof/>
              <w:lang w:eastAsia="nb-NO"/>
            </w:rPr>
          </w:pPr>
          <w:hyperlink w:anchor="_Toc102648960" w:history="1">
            <w:r w:rsidR="00385466" w:rsidRPr="009217CE">
              <w:rPr>
                <w:rStyle w:val="Hyperkobling"/>
                <w:noProof/>
              </w:rPr>
              <w:t>7.</w:t>
            </w:r>
            <w:r w:rsidR="00385466">
              <w:rPr>
                <w:rFonts w:eastAsiaTheme="minorEastAsia"/>
                <w:noProof/>
                <w:lang w:eastAsia="nb-NO"/>
              </w:rPr>
              <w:tab/>
            </w:r>
            <w:r w:rsidR="00385466" w:rsidRPr="009217CE">
              <w:rPr>
                <w:rStyle w:val="Hyperkobling"/>
                <w:noProof/>
              </w:rPr>
              <w:t>Kommunedirektøren – deltakelse i møtet.</w:t>
            </w:r>
            <w:r w:rsidR="00385466">
              <w:rPr>
                <w:noProof/>
                <w:webHidden/>
              </w:rPr>
              <w:tab/>
            </w:r>
            <w:r w:rsidR="00385466">
              <w:rPr>
                <w:noProof/>
                <w:webHidden/>
              </w:rPr>
              <w:fldChar w:fldCharType="begin"/>
            </w:r>
            <w:r w:rsidR="00385466">
              <w:rPr>
                <w:noProof/>
                <w:webHidden/>
              </w:rPr>
              <w:instrText xml:space="preserve"> PAGEREF _Toc102648960 \h </w:instrText>
            </w:r>
            <w:r w:rsidR="00385466">
              <w:rPr>
                <w:noProof/>
                <w:webHidden/>
              </w:rPr>
            </w:r>
            <w:r w:rsidR="00385466">
              <w:rPr>
                <w:noProof/>
                <w:webHidden/>
              </w:rPr>
              <w:fldChar w:fldCharType="separate"/>
            </w:r>
            <w:r w:rsidR="00385466">
              <w:rPr>
                <w:noProof/>
                <w:webHidden/>
              </w:rPr>
              <w:t>7</w:t>
            </w:r>
            <w:r w:rsidR="00385466">
              <w:rPr>
                <w:noProof/>
                <w:webHidden/>
              </w:rPr>
              <w:fldChar w:fldCharType="end"/>
            </w:r>
          </w:hyperlink>
        </w:p>
        <w:p w14:paraId="62606181" w14:textId="32FA9D50" w:rsidR="00385466" w:rsidRDefault="00077E59">
          <w:pPr>
            <w:pStyle w:val="INNH1"/>
            <w:tabs>
              <w:tab w:val="left" w:pos="440"/>
              <w:tab w:val="right" w:leader="dot" w:pos="9062"/>
            </w:tabs>
            <w:rPr>
              <w:rFonts w:eastAsiaTheme="minorEastAsia"/>
              <w:noProof/>
              <w:lang w:eastAsia="nb-NO"/>
            </w:rPr>
          </w:pPr>
          <w:hyperlink w:anchor="_Toc102648961" w:history="1">
            <w:r w:rsidR="00385466" w:rsidRPr="009217CE">
              <w:rPr>
                <w:rStyle w:val="Hyperkobling"/>
                <w:noProof/>
              </w:rPr>
              <w:t>8.</w:t>
            </w:r>
            <w:r w:rsidR="00385466">
              <w:rPr>
                <w:rFonts w:eastAsiaTheme="minorEastAsia"/>
                <w:noProof/>
                <w:lang w:eastAsia="nb-NO"/>
              </w:rPr>
              <w:tab/>
            </w:r>
            <w:r w:rsidR="00385466" w:rsidRPr="009217CE">
              <w:rPr>
                <w:rStyle w:val="Hyperkobling"/>
                <w:noProof/>
              </w:rPr>
              <w:t>Plassering i møtesalen.</w:t>
            </w:r>
            <w:r w:rsidR="00385466">
              <w:rPr>
                <w:noProof/>
                <w:webHidden/>
              </w:rPr>
              <w:tab/>
            </w:r>
            <w:r w:rsidR="00385466">
              <w:rPr>
                <w:noProof/>
                <w:webHidden/>
              </w:rPr>
              <w:fldChar w:fldCharType="begin"/>
            </w:r>
            <w:r w:rsidR="00385466">
              <w:rPr>
                <w:noProof/>
                <w:webHidden/>
              </w:rPr>
              <w:instrText xml:space="preserve"> PAGEREF _Toc102648961 \h </w:instrText>
            </w:r>
            <w:r w:rsidR="00385466">
              <w:rPr>
                <w:noProof/>
                <w:webHidden/>
              </w:rPr>
            </w:r>
            <w:r w:rsidR="00385466">
              <w:rPr>
                <w:noProof/>
                <w:webHidden/>
              </w:rPr>
              <w:fldChar w:fldCharType="separate"/>
            </w:r>
            <w:r w:rsidR="00385466">
              <w:rPr>
                <w:noProof/>
                <w:webHidden/>
              </w:rPr>
              <w:t>7</w:t>
            </w:r>
            <w:r w:rsidR="00385466">
              <w:rPr>
                <w:noProof/>
                <w:webHidden/>
              </w:rPr>
              <w:fldChar w:fldCharType="end"/>
            </w:r>
          </w:hyperlink>
        </w:p>
        <w:p w14:paraId="268969E8" w14:textId="3062E2BC" w:rsidR="00385466" w:rsidRDefault="00077E59">
          <w:pPr>
            <w:pStyle w:val="INNH1"/>
            <w:tabs>
              <w:tab w:val="left" w:pos="440"/>
              <w:tab w:val="right" w:leader="dot" w:pos="9062"/>
            </w:tabs>
            <w:rPr>
              <w:rFonts w:eastAsiaTheme="minorEastAsia"/>
              <w:noProof/>
              <w:lang w:eastAsia="nb-NO"/>
            </w:rPr>
          </w:pPr>
          <w:hyperlink w:anchor="_Toc102648962" w:history="1">
            <w:r w:rsidR="00385466" w:rsidRPr="009217CE">
              <w:rPr>
                <w:rStyle w:val="Hyperkobling"/>
                <w:noProof/>
              </w:rPr>
              <w:t>9.</w:t>
            </w:r>
            <w:r w:rsidR="00385466">
              <w:rPr>
                <w:rFonts w:eastAsiaTheme="minorEastAsia"/>
                <w:noProof/>
                <w:lang w:eastAsia="nb-NO"/>
              </w:rPr>
              <w:tab/>
            </w:r>
            <w:r w:rsidR="00385466" w:rsidRPr="009217CE">
              <w:rPr>
                <w:rStyle w:val="Hyperkobling"/>
                <w:noProof/>
              </w:rPr>
              <w:t>Møteleder. Åpne eller lukkede møter. Taushetsplikt.</w:t>
            </w:r>
            <w:r w:rsidR="00385466">
              <w:rPr>
                <w:noProof/>
                <w:webHidden/>
              </w:rPr>
              <w:tab/>
            </w:r>
            <w:r w:rsidR="00385466">
              <w:rPr>
                <w:noProof/>
                <w:webHidden/>
              </w:rPr>
              <w:fldChar w:fldCharType="begin"/>
            </w:r>
            <w:r w:rsidR="00385466">
              <w:rPr>
                <w:noProof/>
                <w:webHidden/>
              </w:rPr>
              <w:instrText xml:space="preserve"> PAGEREF _Toc102648962 \h </w:instrText>
            </w:r>
            <w:r w:rsidR="00385466">
              <w:rPr>
                <w:noProof/>
                <w:webHidden/>
              </w:rPr>
            </w:r>
            <w:r w:rsidR="00385466">
              <w:rPr>
                <w:noProof/>
                <w:webHidden/>
              </w:rPr>
              <w:fldChar w:fldCharType="separate"/>
            </w:r>
            <w:r w:rsidR="00385466">
              <w:rPr>
                <w:noProof/>
                <w:webHidden/>
              </w:rPr>
              <w:t>7</w:t>
            </w:r>
            <w:r w:rsidR="00385466">
              <w:rPr>
                <w:noProof/>
                <w:webHidden/>
              </w:rPr>
              <w:fldChar w:fldCharType="end"/>
            </w:r>
          </w:hyperlink>
        </w:p>
        <w:p w14:paraId="00B0AD2C" w14:textId="7118DFD9" w:rsidR="00385466" w:rsidRDefault="00077E59">
          <w:pPr>
            <w:pStyle w:val="INNH1"/>
            <w:tabs>
              <w:tab w:val="left" w:pos="660"/>
              <w:tab w:val="right" w:leader="dot" w:pos="9062"/>
            </w:tabs>
            <w:rPr>
              <w:rFonts w:eastAsiaTheme="minorEastAsia"/>
              <w:noProof/>
              <w:lang w:eastAsia="nb-NO"/>
            </w:rPr>
          </w:pPr>
          <w:hyperlink w:anchor="_Toc102648963" w:history="1">
            <w:r w:rsidR="00385466" w:rsidRPr="009217CE">
              <w:rPr>
                <w:rStyle w:val="Hyperkobling"/>
                <w:noProof/>
              </w:rPr>
              <w:t>10.</w:t>
            </w:r>
            <w:r w:rsidR="00385466">
              <w:rPr>
                <w:rFonts w:eastAsiaTheme="minorEastAsia"/>
                <w:noProof/>
                <w:lang w:eastAsia="nb-NO"/>
              </w:rPr>
              <w:tab/>
            </w:r>
            <w:r w:rsidR="00385466" w:rsidRPr="009217CE">
              <w:rPr>
                <w:rStyle w:val="Hyperkobling"/>
                <w:noProof/>
              </w:rPr>
              <w:t>Overføring av møter på kommunens nett-tv</w:t>
            </w:r>
            <w:r w:rsidR="00385466">
              <w:rPr>
                <w:noProof/>
                <w:webHidden/>
              </w:rPr>
              <w:tab/>
            </w:r>
            <w:r w:rsidR="00385466">
              <w:rPr>
                <w:noProof/>
                <w:webHidden/>
              </w:rPr>
              <w:fldChar w:fldCharType="begin"/>
            </w:r>
            <w:r w:rsidR="00385466">
              <w:rPr>
                <w:noProof/>
                <w:webHidden/>
              </w:rPr>
              <w:instrText xml:space="preserve"> PAGEREF _Toc102648963 \h </w:instrText>
            </w:r>
            <w:r w:rsidR="00385466">
              <w:rPr>
                <w:noProof/>
                <w:webHidden/>
              </w:rPr>
            </w:r>
            <w:r w:rsidR="00385466">
              <w:rPr>
                <w:noProof/>
                <w:webHidden/>
              </w:rPr>
              <w:fldChar w:fldCharType="separate"/>
            </w:r>
            <w:r w:rsidR="00385466">
              <w:rPr>
                <w:noProof/>
                <w:webHidden/>
              </w:rPr>
              <w:t>8</w:t>
            </w:r>
            <w:r w:rsidR="00385466">
              <w:rPr>
                <w:noProof/>
                <w:webHidden/>
              </w:rPr>
              <w:fldChar w:fldCharType="end"/>
            </w:r>
          </w:hyperlink>
        </w:p>
        <w:p w14:paraId="14F013D4" w14:textId="75D2FB7D" w:rsidR="00385466" w:rsidRDefault="00077E59">
          <w:pPr>
            <w:pStyle w:val="INNH1"/>
            <w:tabs>
              <w:tab w:val="left" w:pos="660"/>
              <w:tab w:val="right" w:leader="dot" w:pos="9062"/>
            </w:tabs>
            <w:rPr>
              <w:rFonts w:eastAsiaTheme="minorEastAsia"/>
              <w:noProof/>
              <w:lang w:eastAsia="nb-NO"/>
            </w:rPr>
          </w:pPr>
          <w:hyperlink w:anchor="_Toc102648964" w:history="1">
            <w:r w:rsidR="00385466" w:rsidRPr="009217CE">
              <w:rPr>
                <w:rStyle w:val="Hyperkobling"/>
                <w:noProof/>
              </w:rPr>
              <w:t>11.</w:t>
            </w:r>
            <w:r w:rsidR="00385466">
              <w:rPr>
                <w:rFonts w:eastAsiaTheme="minorEastAsia"/>
                <w:noProof/>
                <w:lang w:eastAsia="nb-NO"/>
              </w:rPr>
              <w:tab/>
            </w:r>
            <w:r w:rsidR="00385466" w:rsidRPr="009217CE">
              <w:rPr>
                <w:rStyle w:val="Hyperkobling"/>
                <w:noProof/>
              </w:rPr>
              <w:t>Åpning av møtet.</w:t>
            </w:r>
            <w:r w:rsidR="00385466">
              <w:rPr>
                <w:noProof/>
                <w:webHidden/>
              </w:rPr>
              <w:tab/>
            </w:r>
            <w:r w:rsidR="00385466">
              <w:rPr>
                <w:noProof/>
                <w:webHidden/>
              </w:rPr>
              <w:fldChar w:fldCharType="begin"/>
            </w:r>
            <w:r w:rsidR="00385466">
              <w:rPr>
                <w:noProof/>
                <w:webHidden/>
              </w:rPr>
              <w:instrText xml:space="preserve"> PAGEREF _Toc102648964 \h </w:instrText>
            </w:r>
            <w:r w:rsidR="00385466">
              <w:rPr>
                <w:noProof/>
                <w:webHidden/>
              </w:rPr>
            </w:r>
            <w:r w:rsidR="00385466">
              <w:rPr>
                <w:noProof/>
                <w:webHidden/>
              </w:rPr>
              <w:fldChar w:fldCharType="separate"/>
            </w:r>
            <w:r w:rsidR="00385466">
              <w:rPr>
                <w:noProof/>
                <w:webHidden/>
              </w:rPr>
              <w:t>8</w:t>
            </w:r>
            <w:r w:rsidR="00385466">
              <w:rPr>
                <w:noProof/>
                <w:webHidden/>
              </w:rPr>
              <w:fldChar w:fldCharType="end"/>
            </w:r>
          </w:hyperlink>
        </w:p>
        <w:p w14:paraId="59357140" w14:textId="1D8B441F" w:rsidR="00385466" w:rsidRDefault="00077E59">
          <w:pPr>
            <w:pStyle w:val="INNH1"/>
            <w:tabs>
              <w:tab w:val="left" w:pos="660"/>
              <w:tab w:val="right" w:leader="dot" w:pos="9062"/>
            </w:tabs>
            <w:rPr>
              <w:rFonts w:eastAsiaTheme="minorEastAsia"/>
              <w:noProof/>
              <w:lang w:eastAsia="nb-NO"/>
            </w:rPr>
          </w:pPr>
          <w:hyperlink w:anchor="_Toc102648965" w:history="1">
            <w:r w:rsidR="00385466" w:rsidRPr="009217CE">
              <w:rPr>
                <w:rStyle w:val="Hyperkobling"/>
                <w:rFonts w:ascii="Arial" w:hAnsi="Arial" w:cs="Arial"/>
                <w:noProof/>
              </w:rPr>
              <w:t>12.</w:t>
            </w:r>
            <w:r w:rsidR="00385466">
              <w:rPr>
                <w:rFonts w:eastAsiaTheme="minorEastAsia"/>
                <w:noProof/>
                <w:lang w:eastAsia="nb-NO"/>
              </w:rPr>
              <w:tab/>
            </w:r>
            <w:r w:rsidR="00385466" w:rsidRPr="009217CE">
              <w:rPr>
                <w:rStyle w:val="Hyperkobling"/>
                <w:noProof/>
              </w:rPr>
              <w:t>Spørsmål om innkalling, saksliste med mer</w:t>
            </w:r>
            <w:r w:rsidR="00385466" w:rsidRPr="009217CE">
              <w:rPr>
                <w:rStyle w:val="Hyperkobling"/>
                <w:rFonts w:ascii="Arial" w:hAnsi="Arial" w:cs="Arial"/>
                <w:noProof/>
              </w:rPr>
              <w:t>.</w:t>
            </w:r>
            <w:r w:rsidR="00385466">
              <w:rPr>
                <w:noProof/>
                <w:webHidden/>
              </w:rPr>
              <w:tab/>
            </w:r>
            <w:r w:rsidR="00385466">
              <w:rPr>
                <w:noProof/>
                <w:webHidden/>
              </w:rPr>
              <w:fldChar w:fldCharType="begin"/>
            </w:r>
            <w:r w:rsidR="00385466">
              <w:rPr>
                <w:noProof/>
                <w:webHidden/>
              </w:rPr>
              <w:instrText xml:space="preserve"> PAGEREF _Toc102648965 \h </w:instrText>
            </w:r>
            <w:r w:rsidR="00385466">
              <w:rPr>
                <w:noProof/>
                <w:webHidden/>
              </w:rPr>
            </w:r>
            <w:r w:rsidR="00385466">
              <w:rPr>
                <w:noProof/>
                <w:webHidden/>
              </w:rPr>
              <w:fldChar w:fldCharType="separate"/>
            </w:r>
            <w:r w:rsidR="00385466">
              <w:rPr>
                <w:noProof/>
                <w:webHidden/>
              </w:rPr>
              <w:t>8</w:t>
            </w:r>
            <w:r w:rsidR="00385466">
              <w:rPr>
                <w:noProof/>
                <w:webHidden/>
              </w:rPr>
              <w:fldChar w:fldCharType="end"/>
            </w:r>
          </w:hyperlink>
        </w:p>
        <w:p w14:paraId="7246834B" w14:textId="5F5B2DA3" w:rsidR="00385466" w:rsidRDefault="00077E59">
          <w:pPr>
            <w:pStyle w:val="INNH1"/>
            <w:tabs>
              <w:tab w:val="left" w:pos="660"/>
              <w:tab w:val="right" w:leader="dot" w:pos="9062"/>
            </w:tabs>
            <w:rPr>
              <w:rFonts w:eastAsiaTheme="minorEastAsia"/>
              <w:noProof/>
              <w:lang w:eastAsia="nb-NO"/>
            </w:rPr>
          </w:pPr>
          <w:hyperlink w:anchor="_Toc102648966" w:history="1">
            <w:r w:rsidR="00385466" w:rsidRPr="009217CE">
              <w:rPr>
                <w:rStyle w:val="Hyperkobling"/>
                <w:noProof/>
              </w:rPr>
              <w:t>13.</w:t>
            </w:r>
            <w:r w:rsidR="00385466">
              <w:rPr>
                <w:rFonts w:eastAsiaTheme="minorEastAsia"/>
                <w:noProof/>
                <w:lang w:eastAsia="nb-NO"/>
              </w:rPr>
              <w:tab/>
            </w:r>
            <w:r w:rsidR="00385466" w:rsidRPr="009217CE">
              <w:rPr>
                <w:rStyle w:val="Hyperkobling"/>
                <w:noProof/>
              </w:rPr>
              <w:t>Inhabilitet/fritak.</w:t>
            </w:r>
            <w:r w:rsidR="00385466">
              <w:rPr>
                <w:noProof/>
                <w:webHidden/>
              </w:rPr>
              <w:tab/>
            </w:r>
            <w:r w:rsidR="00385466">
              <w:rPr>
                <w:noProof/>
                <w:webHidden/>
              </w:rPr>
              <w:fldChar w:fldCharType="begin"/>
            </w:r>
            <w:r w:rsidR="00385466">
              <w:rPr>
                <w:noProof/>
                <w:webHidden/>
              </w:rPr>
              <w:instrText xml:space="preserve"> PAGEREF _Toc102648966 \h </w:instrText>
            </w:r>
            <w:r w:rsidR="00385466">
              <w:rPr>
                <w:noProof/>
                <w:webHidden/>
              </w:rPr>
            </w:r>
            <w:r w:rsidR="00385466">
              <w:rPr>
                <w:noProof/>
                <w:webHidden/>
              </w:rPr>
              <w:fldChar w:fldCharType="separate"/>
            </w:r>
            <w:r w:rsidR="00385466">
              <w:rPr>
                <w:noProof/>
                <w:webHidden/>
              </w:rPr>
              <w:t>9</w:t>
            </w:r>
            <w:r w:rsidR="00385466">
              <w:rPr>
                <w:noProof/>
                <w:webHidden/>
              </w:rPr>
              <w:fldChar w:fldCharType="end"/>
            </w:r>
          </w:hyperlink>
        </w:p>
        <w:p w14:paraId="1627D114" w14:textId="527E9823" w:rsidR="00385466" w:rsidRDefault="00077E59">
          <w:pPr>
            <w:pStyle w:val="INNH1"/>
            <w:tabs>
              <w:tab w:val="left" w:pos="660"/>
              <w:tab w:val="right" w:leader="dot" w:pos="9062"/>
            </w:tabs>
            <w:rPr>
              <w:rFonts w:eastAsiaTheme="minorEastAsia"/>
              <w:noProof/>
              <w:lang w:eastAsia="nb-NO"/>
            </w:rPr>
          </w:pPr>
          <w:hyperlink w:anchor="_Toc102648967" w:history="1">
            <w:r w:rsidR="00385466" w:rsidRPr="009217CE">
              <w:rPr>
                <w:rStyle w:val="Hyperkobling"/>
                <w:noProof/>
              </w:rPr>
              <w:t>14.</w:t>
            </w:r>
            <w:r w:rsidR="00385466">
              <w:rPr>
                <w:rFonts w:eastAsiaTheme="minorEastAsia"/>
                <w:noProof/>
                <w:lang w:eastAsia="nb-NO"/>
              </w:rPr>
              <w:tab/>
            </w:r>
            <w:r w:rsidR="00385466" w:rsidRPr="009217CE">
              <w:rPr>
                <w:rStyle w:val="Hyperkobling"/>
                <w:noProof/>
              </w:rPr>
              <w:t>Redegjørelse for saken. Talerens rekkefølge.</w:t>
            </w:r>
            <w:r w:rsidR="00385466">
              <w:rPr>
                <w:noProof/>
                <w:webHidden/>
              </w:rPr>
              <w:tab/>
            </w:r>
            <w:r w:rsidR="00385466">
              <w:rPr>
                <w:noProof/>
                <w:webHidden/>
              </w:rPr>
              <w:fldChar w:fldCharType="begin"/>
            </w:r>
            <w:r w:rsidR="00385466">
              <w:rPr>
                <w:noProof/>
                <w:webHidden/>
              </w:rPr>
              <w:instrText xml:space="preserve"> PAGEREF _Toc102648967 \h </w:instrText>
            </w:r>
            <w:r w:rsidR="00385466">
              <w:rPr>
                <w:noProof/>
                <w:webHidden/>
              </w:rPr>
            </w:r>
            <w:r w:rsidR="00385466">
              <w:rPr>
                <w:noProof/>
                <w:webHidden/>
              </w:rPr>
              <w:fldChar w:fldCharType="separate"/>
            </w:r>
            <w:r w:rsidR="00385466">
              <w:rPr>
                <w:noProof/>
                <w:webHidden/>
              </w:rPr>
              <w:t>9</w:t>
            </w:r>
            <w:r w:rsidR="00385466">
              <w:rPr>
                <w:noProof/>
                <w:webHidden/>
              </w:rPr>
              <w:fldChar w:fldCharType="end"/>
            </w:r>
          </w:hyperlink>
        </w:p>
        <w:p w14:paraId="108CB76C" w14:textId="1108F8B3" w:rsidR="00385466" w:rsidRDefault="00077E59">
          <w:pPr>
            <w:pStyle w:val="INNH3"/>
            <w:tabs>
              <w:tab w:val="right" w:leader="dot" w:pos="9062"/>
            </w:tabs>
            <w:rPr>
              <w:rFonts w:eastAsiaTheme="minorEastAsia"/>
              <w:noProof/>
              <w:lang w:eastAsia="nb-NO"/>
            </w:rPr>
          </w:pPr>
          <w:hyperlink w:anchor="_Toc102648968" w:history="1">
            <w:r w:rsidR="00385466" w:rsidRPr="009217CE">
              <w:rPr>
                <w:rStyle w:val="Hyperkobling"/>
                <w:noProof/>
              </w:rPr>
              <w:t>Replikkordskifte:</w:t>
            </w:r>
            <w:r w:rsidR="00385466">
              <w:rPr>
                <w:noProof/>
                <w:webHidden/>
              </w:rPr>
              <w:tab/>
            </w:r>
            <w:r w:rsidR="00385466">
              <w:rPr>
                <w:noProof/>
                <w:webHidden/>
              </w:rPr>
              <w:fldChar w:fldCharType="begin"/>
            </w:r>
            <w:r w:rsidR="00385466">
              <w:rPr>
                <w:noProof/>
                <w:webHidden/>
              </w:rPr>
              <w:instrText xml:space="preserve"> PAGEREF _Toc102648968 \h </w:instrText>
            </w:r>
            <w:r w:rsidR="00385466">
              <w:rPr>
                <w:noProof/>
                <w:webHidden/>
              </w:rPr>
            </w:r>
            <w:r w:rsidR="00385466">
              <w:rPr>
                <w:noProof/>
                <w:webHidden/>
              </w:rPr>
              <w:fldChar w:fldCharType="separate"/>
            </w:r>
            <w:r w:rsidR="00385466">
              <w:rPr>
                <w:noProof/>
                <w:webHidden/>
              </w:rPr>
              <w:t>9</w:t>
            </w:r>
            <w:r w:rsidR="00385466">
              <w:rPr>
                <w:noProof/>
                <w:webHidden/>
              </w:rPr>
              <w:fldChar w:fldCharType="end"/>
            </w:r>
          </w:hyperlink>
        </w:p>
        <w:p w14:paraId="016564D5" w14:textId="24BED15E" w:rsidR="00385466" w:rsidRDefault="00077E59">
          <w:pPr>
            <w:pStyle w:val="INNH3"/>
            <w:tabs>
              <w:tab w:val="right" w:leader="dot" w:pos="9062"/>
            </w:tabs>
            <w:rPr>
              <w:rFonts w:eastAsiaTheme="minorEastAsia"/>
              <w:noProof/>
              <w:lang w:eastAsia="nb-NO"/>
            </w:rPr>
          </w:pPr>
          <w:hyperlink w:anchor="_Toc102648969" w:history="1">
            <w:r w:rsidR="00385466" w:rsidRPr="009217CE">
              <w:rPr>
                <w:rStyle w:val="Hyperkobling"/>
                <w:noProof/>
              </w:rPr>
              <w:t>Om innlegg i ordskifte:</w:t>
            </w:r>
            <w:r w:rsidR="00385466">
              <w:rPr>
                <w:noProof/>
                <w:webHidden/>
              </w:rPr>
              <w:tab/>
            </w:r>
            <w:r w:rsidR="00385466">
              <w:rPr>
                <w:noProof/>
                <w:webHidden/>
              </w:rPr>
              <w:fldChar w:fldCharType="begin"/>
            </w:r>
            <w:r w:rsidR="00385466">
              <w:rPr>
                <w:noProof/>
                <w:webHidden/>
              </w:rPr>
              <w:instrText xml:space="preserve"> PAGEREF _Toc102648969 \h </w:instrText>
            </w:r>
            <w:r w:rsidR="00385466">
              <w:rPr>
                <w:noProof/>
                <w:webHidden/>
              </w:rPr>
            </w:r>
            <w:r w:rsidR="00385466">
              <w:rPr>
                <w:noProof/>
                <w:webHidden/>
              </w:rPr>
              <w:fldChar w:fldCharType="separate"/>
            </w:r>
            <w:r w:rsidR="00385466">
              <w:rPr>
                <w:noProof/>
                <w:webHidden/>
              </w:rPr>
              <w:t>9</w:t>
            </w:r>
            <w:r w:rsidR="00385466">
              <w:rPr>
                <w:noProof/>
                <w:webHidden/>
              </w:rPr>
              <w:fldChar w:fldCharType="end"/>
            </w:r>
          </w:hyperlink>
        </w:p>
        <w:p w14:paraId="29D9F481" w14:textId="16C4AC24" w:rsidR="00385466" w:rsidRDefault="00077E59">
          <w:pPr>
            <w:pStyle w:val="INNH1"/>
            <w:tabs>
              <w:tab w:val="left" w:pos="660"/>
              <w:tab w:val="right" w:leader="dot" w:pos="9062"/>
            </w:tabs>
            <w:rPr>
              <w:rFonts w:eastAsiaTheme="minorEastAsia"/>
              <w:noProof/>
              <w:lang w:eastAsia="nb-NO"/>
            </w:rPr>
          </w:pPr>
          <w:hyperlink w:anchor="_Toc102648970" w:history="1">
            <w:r w:rsidR="00385466" w:rsidRPr="009217CE">
              <w:rPr>
                <w:rStyle w:val="Hyperkobling"/>
                <w:noProof/>
              </w:rPr>
              <w:t>15.</w:t>
            </w:r>
            <w:r w:rsidR="00385466">
              <w:rPr>
                <w:rFonts w:eastAsiaTheme="minorEastAsia"/>
                <w:noProof/>
                <w:lang w:eastAsia="nb-NO"/>
              </w:rPr>
              <w:tab/>
            </w:r>
            <w:r w:rsidR="00385466" w:rsidRPr="009217CE">
              <w:rPr>
                <w:rStyle w:val="Hyperkobling"/>
                <w:noProof/>
              </w:rPr>
              <w:t>Møteledelse, forslag og avstemming</w:t>
            </w:r>
            <w:r w:rsidR="00385466">
              <w:rPr>
                <w:noProof/>
                <w:webHidden/>
              </w:rPr>
              <w:tab/>
            </w:r>
            <w:r w:rsidR="00385466">
              <w:rPr>
                <w:noProof/>
                <w:webHidden/>
              </w:rPr>
              <w:fldChar w:fldCharType="begin"/>
            </w:r>
            <w:r w:rsidR="00385466">
              <w:rPr>
                <w:noProof/>
                <w:webHidden/>
              </w:rPr>
              <w:instrText xml:space="preserve"> PAGEREF _Toc102648970 \h </w:instrText>
            </w:r>
            <w:r w:rsidR="00385466">
              <w:rPr>
                <w:noProof/>
                <w:webHidden/>
              </w:rPr>
            </w:r>
            <w:r w:rsidR="00385466">
              <w:rPr>
                <w:noProof/>
                <w:webHidden/>
              </w:rPr>
              <w:fldChar w:fldCharType="separate"/>
            </w:r>
            <w:r w:rsidR="00385466">
              <w:rPr>
                <w:noProof/>
                <w:webHidden/>
              </w:rPr>
              <w:t>10</w:t>
            </w:r>
            <w:r w:rsidR="00385466">
              <w:rPr>
                <w:noProof/>
                <w:webHidden/>
              </w:rPr>
              <w:fldChar w:fldCharType="end"/>
            </w:r>
          </w:hyperlink>
        </w:p>
        <w:p w14:paraId="2985CA63" w14:textId="38E7B1F5" w:rsidR="00385466" w:rsidRDefault="00077E59">
          <w:pPr>
            <w:pStyle w:val="INNH3"/>
            <w:tabs>
              <w:tab w:val="right" w:leader="dot" w:pos="9062"/>
            </w:tabs>
            <w:rPr>
              <w:rFonts w:eastAsiaTheme="minorEastAsia"/>
              <w:noProof/>
              <w:lang w:eastAsia="nb-NO"/>
            </w:rPr>
          </w:pPr>
          <w:hyperlink w:anchor="_Toc102648971" w:history="1">
            <w:r w:rsidR="00385466" w:rsidRPr="009217CE">
              <w:rPr>
                <w:rStyle w:val="Hyperkobling"/>
                <w:noProof/>
              </w:rPr>
              <w:t>Taletid og ordskifteslutt:</w:t>
            </w:r>
            <w:r w:rsidR="00385466">
              <w:rPr>
                <w:noProof/>
                <w:webHidden/>
              </w:rPr>
              <w:tab/>
            </w:r>
            <w:r w:rsidR="00385466">
              <w:rPr>
                <w:noProof/>
                <w:webHidden/>
              </w:rPr>
              <w:fldChar w:fldCharType="begin"/>
            </w:r>
            <w:r w:rsidR="00385466">
              <w:rPr>
                <w:noProof/>
                <w:webHidden/>
              </w:rPr>
              <w:instrText xml:space="preserve"> PAGEREF _Toc102648971 \h </w:instrText>
            </w:r>
            <w:r w:rsidR="00385466">
              <w:rPr>
                <w:noProof/>
                <w:webHidden/>
              </w:rPr>
            </w:r>
            <w:r w:rsidR="00385466">
              <w:rPr>
                <w:noProof/>
                <w:webHidden/>
              </w:rPr>
              <w:fldChar w:fldCharType="separate"/>
            </w:r>
            <w:r w:rsidR="00385466">
              <w:rPr>
                <w:noProof/>
                <w:webHidden/>
              </w:rPr>
              <w:t>10</w:t>
            </w:r>
            <w:r w:rsidR="00385466">
              <w:rPr>
                <w:noProof/>
                <w:webHidden/>
              </w:rPr>
              <w:fldChar w:fldCharType="end"/>
            </w:r>
          </w:hyperlink>
        </w:p>
        <w:p w14:paraId="0CB20EEC" w14:textId="1B8C64BE" w:rsidR="00385466" w:rsidRDefault="00077E59">
          <w:pPr>
            <w:pStyle w:val="INNH3"/>
            <w:tabs>
              <w:tab w:val="right" w:leader="dot" w:pos="9062"/>
            </w:tabs>
            <w:rPr>
              <w:rFonts w:eastAsiaTheme="minorEastAsia"/>
              <w:noProof/>
              <w:lang w:eastAsia="nb-NO"/>
            </w:rPr>
          </w:pPr>
          <w:hyperlink w:anchor="_Toc102648972" w:history="1">
            <w:r w:rsidR="00385466" w:rsidRPr="009217CE">
              <w:rPr>
                <w:rStyle w:val="Hyperkobling"/>
                <w:noProof/>
              </w:rPr>
              <w:t>Forslag:</w:t>
            </w:r>
            <w:r w:rsidR="00385466">
              <w:rPr>
                <w:noProof/>
                <w:webHidden/>
              </w:rPr>
              <w:tab/>
            </w:r>
            <w:r w:rsidR="00385466">
              <w:rPr>
                <w:noProof/>
                <w:webHidden/>
              </w:rPr>
              <w:fldChar w:fldCharType="begin"/>
            </w:r>
            <w:r w:rsidR="00385466">
              <w:rPr>
                <w:noProof/>
                <w:webHidden/>
              </w:rPr>
              <w:instrText xml:space="preserve"> PAGEREF _Toc102648972 \h </w:instrText>
            </w:r>
            <w:r w:rsidR="00385466">
              <w:rPr>
                <w:noProof/>
                <w:webHidden/>
              </w:rPr>
            </w:r>
            <w:r w:rsidR="00385466">
              <w:rPr>
                <w:noProof/>
                <w:webHidden/>
              </w:rPr>
              <w:fldChar w:fldCharType="separate"/>
            </w:r>
            <w:r w:rsidR="00385466">
              <w:rPr>
                <w:noProof/>
                <w:webHidden/>
              </w:rPr>
              <w:t>10</w:t>
            </w:r>
            <w:r w:rsidR="00385466">
              <w:rPr>
                <w:noProof/>
                <w:webHidden/>
              </w:rPr>
              <w:fldChar w:fldCharType="end"/>
            </w:r>
          </w:hyperlink>
        </w:p>
        <w:p w14:paraId="25F3327D" w14:textId="6339DC84" w:rsidR="00385466" w:rsidRDefault="00077E59">
          <w:pPr>
            <w:pStyle w:val="INNH3"/>
            <w:tabs>
              <w:tab w:val="right" w:leader="dot" w:pos="9062"/>
            </w:tabs>
            <w:rPr>
              <w:rFonts w:eastAsiaTheme="minorEastAsia"/>
              <w:noProof/>
              <w:lang w:eastAsia="nb-NO"/>
            </w:rPr>
          </w:pPr>
          <w:hyperlink w:anchor="_Toc102648973" w:history="1">
            <w:r w:rsidR="00385466" w:rsidRPr="009217CE">
              <w:rPr>
                <w:rStyle w:val="Hyperkobling"/>
                <w:noProof/>
              </w:rPr>
              <w:t>Avstemning:</w:t>
            </w:r>
            <w:r w:rsidR="00385466">
              <w:rPr>
                <w:noProof/>
                <w:webHidden/>
              </w:rPr>
              <w:tab/>
            </w:r>
            <w:r w:rsidR="00385466">
              <w:rPr>
                <w:noProof/>
                <w:webHidden/>
              </w:rPr>
              <w:fldChar w:fldCharType="begin"/>
            </w:r>
            <w:r w:rsidR="00385466">
              <w:rPr>
                <w:noProof/>
                <w:webHidden/>
              </w:rPr>
              <w:instrText xml:space="preserve"> PAGEREF _Toc102648973 \h </w:instrText>
            </w:r>
            <w:r w:rsidR="00385466">
              <w:rPr>
                <w:noProof/>
                <w:webHidden/>
              </w:rPr>
            </w:r>
            <w:r w:rsidR="00385466">
              <w:rPr>
                <w:noProof/>
                <w:webHidden/>
              </w:rPr>
              <w:fldChar w:fldCharType="separate"/>
            </w:r>
            <w:r w:rsidR="00385466">
              <w:rPr>
                <w:noProof/>
                <w:webHidden/>
              </w:rPr>
              <w:t>11</w:t>
            </w:r>
            <w:r w:rsidR="00385466">
              <w:rPr>
                <w:noProof/>
                <w:webHidden/>
              </w:rPr>
              <w:fldChar w:fldCharType="end"/>
            </w:r>
          </w:hyperlink>
        </w:p>
        <w:p w14:paraId="7DE4B0D2" w14:textId="41CFD004" w:rsidR="00385466" w:rsidRDefault="00077E59">
          <w:pPr>
            <w:pStyle w:val="INNH3"/>
            <w:tabs>
              <w:tab w:val="right" w:leader="dot" w:pos="9062"/>
            </w:tabs>
            <w:rPr>
              <w:rFonts w:eastAsiaTheme="minorEastAsia"/>
              <w:noProof/>
              <w:lang w:eastAsia="nb-NO"/>
            </w:rPr>
          </w:pPr>
          <w:hyperlink w:anchor="_Toc102648974" w:history="1">
            <w:r w:rsidR="00385466" w:rsidRPr="009217CE">
              <w:rPr>
                <w:rStyle w:val="Hyperkobling"/>
                <w:noProof/>
              </w:rPr>
              <w:t>Prøveavstemning:</w:t>
            </w:r>
            <w:r w:rsidR="00385466">
              <w:rPr>
                <w:noProof/>
                <w:webHidden/>
              </w:rPr>
              <w:tab/>
            </w:r>
            <w:r w:rsidR="00385466">
              <w:rPr>
                <w:noProof/>
                <w:webHidden/>
              </w:rPr>
              <w:fldChar w:fldCharType="begin"/>
            </w:r>
            <w:r w:rsidR="00385466">
              <w:rPr>
                <w:noProof/>
                <w:webHidden/>
              </w:rPr>
              <w:instrText xml:space="preserve"> PAGEREF _Toc102648974 \h </w:instrText>
            </w:r>
            <w:r w:rsidR="00385466">
              <w:rPr>
                <w:noProof/>
                <w:webHidden/>
              </w:rPr>
            </w:r>
            <w:r w:rsidR="00385466">
              <w:rPr>
                <w:noProof/>
                <w:webHidden/>
              </w:rPr>
              <w:fldChar w:fldCharType="separate"/>
            </w:r>
            <w:r w:rsidR="00385466">
              <w:rPr>
                <w:noProof/>
                <w:webHidden/>
              </w:rPr>
              <w:t>11</w:t>
            </w:r>
            <w:r w:rsidR="00385466">
              <w:rPr>
                <w:noProof/>
                <w:webHidden/>
              </w:rPr>
              <w:fldChar w:fldCharType="end"/>
            </w:r>
          </w:hyperlink>
        </w:p>
        <w:p w14:paraId="496074D1" w14:textId="68BDD62E" w:rsidR="00385466" w:rsidRDefault="00077E59">
          <w:pPr>
            <w:pStyle w:val="INNH3"/>
            <w:tabs>
              <w:tab w:val="right" w:leader="dot" w:pos="9062"/>
            </w:tabs>
            <w:rPr>
              <w:rFonts w:eastAsiaTheme="minorEastAsia"/>
              <w:noProof/>
              <w:lang w:eastAsia="nb-NO"/>
            </w:rPr>
          </w:pPr>
          <w:hyperlink w:anchor="_Toc102648975" w:history="1">
            <w:r w:rsidR="00385466" w:rsidRPr="009217CE">
              <w:rPr>
                <w:rStyle w:val="Hyperkobling"/>
                <w:noProof/>
              </w:rPr>
              <w:t>Stemmemåte:</w:t>
            </w:r>
            <w:r w:rsidR="00385466">
              <w:rPr>
                <w:noProof/>
                <w:webHidden/>
              </w:rPr>
              <w:tab/>
            </w:r>
            <w:r w:rsidR="00385466">
              <w:rPr>
                <w:noProof/>
                <w:webHidden/>
              </w:rPr>
              <w:fldChar w:fldCharType="begin"/>
            </w:r>
            <w:r w:rsidR="00385466">
              <w:rPr>
                <w:noProof/>
                <w:webHidden/>
              </w:rPr>
              <w:instrText xml:space="preserve"> PAGEREF _Toc102648975 \h </w:instrText>
            </w:r>
            <w:r w:rsidR="00385466">
              <w:rPr>
                <w:noProof/>
                <w:webHidden/>
              </w:rPr>
            </w:r>
            <w:r w:rsidR="00385466">
              <w:rPr>
                <w:noProof/>
                <w:webHidden/>
              </w:rPr>
              <w:fldChar w:fldCharType="separate"/>
            </w:r>
            <w:r w:rsidR="00385466">
              <w:rPr>
                <w:noProof/>
                <w:webHidden/>
              </w:rPr>
              <w:t>11</w:t>
            </w:r>
            <w:r w:rsidR="00385466">
              <w:rPr>
                <w:noProof/>
                <w:webHidden/>
              </w:rPr>
              <w:fldChar w:fldCharType="end"/>
            </w:r>
          </w:hyperlink>
        </w:p>
        <w:p w14:paraId="146E5636" w14:textId="0B257A41" w:rsidR="00385466" w:rsidRDefault="00077E59">
          <w:pPr>
            <w:pStyle w:val="INNH1"/>
            <w:tabs>
              <w:tab w:val="left" w:pos="660"/>
              <w:tab w:val="right" w:leader="dot" w:pos="9062"/>
            </w:tabs>
            <w:rPr>
              <w:rFonts w:eastAsiaTheme="minorEastAsia"/>
              <w:noProof/>
              <w:lang w:eastAsia="nb-NO"/>
            </w:rPr>
          </w:pPr>
          <w:hyperlink w:anchor="_Toc102648976" w:history="1">
            <w:r w:rsidR="00385466" w:rsidRPr="009217CE">
              <w:rPr>
                <w:rStyle w:val="Hyperkobling"/>
                <w:noProof/>
              </w:rPr>
              <w:t>16.</w:t>
            </w:r>
            <w:r w:rsidR="00385466">
              <w:rPr>
                <w:rFonts w:eastAsiaTheme="minorEastAsia"/>
                <w:noProof/>
                <w:lang w:eastAsia="nb-NO"/>
              </w:rPr>
              <w:tab/>
            </w:r>
            <w:r w:rsidR="00385466" w:rsidRPr="009217CE">
              <w:rPr>
                <w:rStyle w:val="Hyperkobling"/>
                <w:noProof/>
              </w:rPr>
              <w:t>Forespørsler, interpellasjoner og temadrøftinger</w:t>
            </w:r>
            <w:r w:rsidR="00385466">
              <w:rPr>
                <w:noProof/>
                <w:webHidden/>
              </w:rPr>
              <w:tab/>
            </w:r>
            <w:r w:rsidR="00385466">
              <w:rPr>
                <w:noProof/>
                <w:webHidden/>
              </w:rPr>
              <w:fldChar w:fldCharType="begin"/>
            </w:r>
            <w:r w:rsidR="00385466">
              <w:rPr>
                <w:noProof/>
                <w:webHidden/>
              </w:rPr>
              <w:instrText xml:space="preserve"> PAGEREF _Toc102648976 \h </w:instrText>
            </w:r>
            <w:r w:rsidR="00385466">
              <w:rPr>
                <w:noProof/>
                <w:webHidden/>
              </w:rPr>
            </w:r>
            <w:r w:rsidR="00385466">
              <w:rPr>
                <w:noProof/>
                <w:webHidden/>
              </w:rPr>
              <w:fldChar w:fldCharType="separate"/>
            </w:r>
            <w:r w:rsidR="00385466">
              <w:rPr>
                <w:noProof/>
                <w:webHidden/>
              </w:rPr>
              <w:t>12</w:t>
            </w:r>
            <w:r w:rsidR="00385466">
              <w:rPr>
                <w:noProof/>
                <w:webHidden/>
              </w:rPr>
              <w:fldChar w:fldCharType="end"/>
            </w:r>
          </w:hyperlink>
        </w:p>
        <w:p w14:paraId="67EE18C0" w14:textId="1C17A063" w:rsidR="00385466" w:rsidRDefault="00077E59">
          <w:pPr>
            <w:pStyle w:val="INNH3"/>
            <w:tabs>
              <w:tab w:val="right" w:leader="dot" w:pos="9062"/>
            </w:tabs>
            <w:rPr>
              <w:rFonts w:eastAsiaTheme="minorEastAsia"/>
              <w:noProof/>
              <w:lang w:eastAsia="nb-NO"/>
            </w:rPr>
          </w:pPr>
          <w:hyperlink w:anchor="_Toc102648977" w:history="1">
            <w:r w:rsidR="00385466" w:rsidRPr="009217CE">
              <w:rPr>
                <w:rStyle w:val="Hyperkobling"/>
                <w:noProof/>
              </w:rPr>
              <w:t>Forespørsler:</w:t>
            </w:r>
            <w:r w:rsidR="00385466">
              <w:rPr>
                <w:noProof/>
                <w:webHidden/>
              </w:rPr>
              <w:tab/>
            </w:r>
            <w:r w:rsidR="00385466">
              <w:rPr>
                <w:noProof/>
                <w:webHidden/>
              </w:rPr>
              <w:fldChar w:fldCharType="begin"/>
            </w:r>
            <w:r w:rsidR="00385466">
              <w:rPr>
                <w:noProof/>
                <w:webHidden/>
              </w:rPr>
              <w:instrText xml:space="preserve"> PAGEREF _Toc102648977 \h </w:instrText>
            </w:r>
            <w:r w:rsidR="00385466">
              <w:rPr>
                <w:noProof/>
                <w:webHidden/>
              </w:rPr>
            </w:r>
            <w:r w:rsidR="00385466">
              <w:rPr>
                <w:noProof/>
                <w:webHidden/>
              </w:rPr>
              <w:fldChar w:fldCharType="separate"/>
            </w:r>
            <w:r w:rsidR="00385466">
              <w:rPr>
                <w:noProof/>
                <w:webHidden/>
              </w:rPr>
              <w:t>12</w:t>
            </w:r>
            <w:r w:rsidR="00385466">
              <w:rPr>
                <w:noProof/>
                <w:webHidden/>
              </w:rPr>
              <w:fldChar w:fldCharType="end"/>
            </w:r>
          </w:hyperlink>
        </w:p>
        <w:p w14:paraId="3438745D" w14:textId="1640EE95" w:rsidR="00385466" w:rsidRDefault="00077E59">
          <w:pPr>
            <w:pStyle w:val="INNH3"/>
            <w:tabs>
              <w:tab w:val="right" w:leader="dot" w:pos="9062"/>
            </w:tabs>
            <w:rPr>
              <w:rFonts w:eastAsiaTheme="minorEastAsia"/>
              <w:noProof/>
              <w:lang w:eastAsia="nb-NO"/>
            </w:rPr>
          </w:pPr>
          <w:hyperlink w:anchor="_Toc102648978" w:history="1">
            <w:r w:rsidR="00385466" w:rsidRPr="009217CE">
              <w:rPr>
                <w:rStyle w:val="Hyperkobling"/>
                <w:noProof/>
              </w:rPr>
              <w:t>Interpellasjoner: (gjelder bystyret og alle hovedutvalg)</w:t>
            </w:r>
            <w:r w:rsidR="00385466">
              <w:rPr>
                <w:noProof/>
                <w:webHidden/>
              </w:rPr>
              <w:tab/>
            </w:r>
            <w:r w:rsidR="00385466">
              <w:rPr>
                <w:noProof/>
                <w:webHidden/>
              </w:rPr>
              <w:fldChar w:fldCharType="begin"/>
            </w:r>
            <w:r w:rsidR="00385466">
              <w:rPr>
                <w:noProof/>
                <w:webHidden/>
              </w:rPr>
              <w:instrText xml:space="preserve"> PAGEREF _Toc102648978 \h </w:instrText>
            </w:r>
            <w:r w:rsidR="00385466">
              <w:rPr>
                <w:noProof/>
                <w:webHidden/>
              </w:rPr>
            </w:r>
            <w:r w:rsidR="00385466">
              <w:rPr>
                <w:noProof/>
                <w:webHidden/>
              </w:rPr>
              <w:fldChar w:fldCharType="separate"/>
            </w:r>
            <w:r w:rsidR="00385466">
              <w:rPr>
                <w:noProof/>
                <w:webHidden/>
              </w:rPr>
              <w:t>12</w:t>
            </w:r>
            <w:r w:rsidR="00385466">
              <w:rPr>
                <w:noProof/>
                <w:webHidden/>
              </w:rPr>
              <w:fldChar w:fldCharType="end"/>
            </w:r>
          </w:hyperlink>
        </w:p>
        <w:p w14:paraId="74D4DBDD" w14:textId="09DC230D" w:rsidR="00385466" w:rsidRDefault="00077E59">
          <w:pPr>
            <w:pStyle w:val="INNH3"/>
            <w:tabs>
              <w:tab w:val="right" w:leader="dot" w:pos="9062"/>
            </w:tabs>
            <w:rPr>
              <w:rFonts w:eastAsiaTheme="minorEastAsia"/>
              <w:noProof/>
              <w:lang w:eastAsia="nb-NO"/>
            </w:rPr>
          </w:pPr>
          <w:hyperlink w:anchor="_Toc102648979" w:history="1">
            <w:r w:rsidR="00385466" w:rsidRPr="009217CE">
              <w:rPr>
                <w:rStyle w:val="Hyperkobling"/>
                <w:noProof/>
              </w:rPr>
              <w:t>Temadrøftinger og orienteringer:</w:t>
            </w:r>
            <w:r w:rsidR="00385466">
              <w:rPr>
                <w:noProof/>
                <w:webHidden/>
              </w:rPr>
              <w:tab/>
            </w:r>
            <w:r w:rsidR="00385466">
              <w:rPr>
                <w:noProof/>
                <w:webHidden/>
              </w:rPr>
              <w:fldChar w:fldCharType="begin"/>
            </w:r>
            <w:r w:rsidR="00385466">
              <w:rPr>
                <w:noProof/>
                <w:webHidden/>
              </w:rPr>
              <w:instrText xml:space="preserve"> PAGEREF _Toc102648979 \h </w:instrText>
            </w:r>
            <w:r w:rsidR="00385466">
              <w:rPr>
                <w:noProof/>
                <w:webHidden/>
              </w:rPr>
            </w:r>
            <w:r w:rsidR="00385466">
              <w:rPr>
                <w:noProof/>
                <w:webHidden/>
              </w:rPr>
              <w:fldChar w:fldCharType="separate"/>
            </w:r>
            <w:r w:rsidR="00385466">
              <w:rPr>
                <w:noProof/>
                <w:webHidden/>
              </w:rPr>
              <w:t>13</w:t>
            </w:r>
            <w:r w:rsidR="00385466">
              <w:rPr>
                <w:noProof/>
                <w:webHidden/>
              </w:rPr>
              <w:fldChar w:fldCharType="end"/>
            </w:r>
          </w:hyperlink>
        </w:p>
        <w:p w14:paraId="2503A373" w14:textId="53AB40A6" w:rsidR="00385466" w:rsidRDefault="00077E59">
          <w:pPr>
            <w:pStyle w:val="INNH1"/>
            <w:tabs>
              <w:tab w:val="left" w:pos="660"/>
              <w:tab w:val="right" w:leader="dot" w:pos="9062"/>
            </w:tabs>
            <w:rPr>
              <w:rFonts w:eastAsiaTheme="minorEastAsia"/>
              <w:noProof/>
              <w:lang w:eastAsia="nb-NO"/>
            </w:rPr>
          </w:pPr>
          <w:hyperlink w:anchor="_Toc102648980" w:history="1">
            <w:r w:rsidR="00385466" w:rsidRPr="009217CE">
              <w:rPr>
                <w:rStyle w:val="Hyperkobling"/>
                <w:noProof/>
              </w:rPr>
              <w:t>17.</w:t>
            </w:r>
            <w:r w:rsidR="00385466">
              <w:rPr>
                <w:rFonts w:eastAsiaTheme="minorEastAsia"/>
                <w:noProof/>
                <w:lang w:eastAsia="nb-NO"/>
              </w:rPr>
              <w:tab/>
            </w:r>
            <w:r w:rsidR="00385466" w:rsidRPr="009217CE">
              <w:rPr>
                <w:rStyle w:val="Hyperkobling"/>
                <w:noProof/>
              </w:rPr>
              <w:t>Sendenemnder. (Deputasjoner)</w:t>
            </w:r>
            <w:r w:rsidR="00385466">
              <w:rPr>
                <w:noProof/>
                <w:webHidden/>
              </w:rPr>
              <w:tab/>
            </w:r>
            <w:r w:rsidR="00385466">
              <w:rPr>
                <w:noProof/>
                <w:webHidden/>
              </w:rPr>
              <w:fldChar w:fldCharType="begin"/>
            </w:r>
            <w:r w:rsidR="00385466">
              <w:rPr>
                <w:noProof/>
                <w:webHidden/>
              </w:rPr>
              <w:instrText xml:space="preserve"> PAGEREF _Toc102648980 \h </w:instrText>
            </w:r>
            <w:r w:rsidR="00385466">
              <w:rPr>
                <w:noProof/>
                <w:webHidden/>
              </w:rPr>
            </w:r>
            <w:r w:rsidR="00385466">
              <w:rPr>
                <w:noProof/>
                <w:webHidden/>
              </w:rPr>
              <w:fldChar w:fldCharType="separate"/>
            </w:r>
            <w:r w:rsidR="00385466">
              <w:rPr>
                <w:noProof/>
                <w:webHidden/>
              </w:rPr>
              <w:t>13</w:t>
            </w:r>
            <w:r w:rsidR="00385466">
              <w:rPr>
                <w:noProof/>
                <w:webHidden/>
              </w:rPr>
              <w:fldChar w:fldCharType="end"/>
            </w:r>
          </w:hyperlink>
        </w:p>
        <w:p w14:paraId="17A2377D" w14:textId="16ED2D12" w:rsidR="00385466" w:rsidRDefault="00077E59">
          <w:pPr>
            <w:pStyle w:val="INNH1"/>
            <w:tabs>
              <w:tab w:val="left" w:pos="660"/>
              <w:tab w:val="right" w:leader="dot" w:pos="9062"/>
            </w:tabs>
            <w:rPr>
              <w:rFonts w:eastAsiaTheme="minorEastAsia"/>
              <w:noProof/>
              <w:lang w:eastAsia="nb-NO"/>
            </w:rPr>
          </w:pPr>
          <w:hyperlink w:anchor="_Toc102648981" w:history="1">
            <w:r w:rsidR="00385466" w:rsidRPr="009217CE">
              <w:rPr>
                <w:rStyle w:val="Hyperkobling"/>
                <w:noProof/>
              </w:rPr>
              <w:t>18.</w:t>
            </w:r>
            <w:r w:rsidR="00385466">
              <w:rPr>
                <w:rFonts w:eastAsiaTheme="minorEastAsia"/>
                <w:noProof/>
                <w:lang w:eastAsia="nb-NO"/>
              </w:rPr>
              <w:tab/>
            </w:r>
            <w:r w:rsidR="00385466" w:rsidRPr="009217CE">
              <w:rPr>
                <w:rStyle w:val="Hyperkobling"/>
                <w:noProof/>
              </w:rPr>
              <w:t>Orden i salen og bygningen.</w:t>
            </w:r>
            <w:r w:rsidR="00385466">
              <w:rPr>
                <w:noProof/>
                <w:webHidden/>
              </w:rPr>
              <w:tab/>
            </w:r>
            <w:r w:rsidR="00385466">
              <w:rPr>
                <w:noProof/>
                <w:webHidden/>
              </w:rPr>
              <w:fldChar w:fldCharType="begin"/>
            </w:r>
            <w:r w:rsidR="00385466">
              <w:rPr>
                <w:noProof/>
                <w:webHidden/>
              </w:rPr>
              <w:instrText xml:space="preserve"> PAGEREF _Toc102648981 \h </w:instrText>
            </w:r>
            <w:r w:rsidR="00385466">
              <w:rPr>
                <w:noProof/>
                <w:webHidden/>
              </w:rPr>
            </w:r>
            <w:r w:rsidR="00385466">
              <w:rPr>
                <w:noProof/>
                <w:webHidden/>
              </w:rPr>
              <w:fldChar w:fldCharType="separate"/>
            </w:r>
            <w:r w:rsidR="00385466">
              <w:rPr>
                <w:noProof/>
                <w:webHidden/>
              </w:rPr>
              <w:t>14</w:t>
            </w:r>
            <w:r w:rsidR="00385466">
              <w:rPr>
                <w:noProof/>
                <w:webHidden/>
              </w:rPr>
              <w:fldChar w:fldCharType="end"/>
            </w:r>
          </w:hyperlink>
        </w:p>
        <w:p w14:paraId="45377F8A" w14:textId="41C6D47E" w:rsidR="00385466" w:rsidRDefault="00077E59">
          <w:pPr>
            <w:pStyle w:val="INNH1"/>
            <w:tabs>
              <w:tab w:val="left" w:pos="660"/>
              <w:tab w:val="right" w:leader="dot" w:pos="9062"/>
            </w:tabs>
            <w:rPr>
              <w:rFonts w:eastAsiaTheme="minorEastAsia"/>
              <w:noProof/>
              <w:lang w:eastAsia="nb-NO"/>
            </w:rPr>
          </w:pPr>
          <w:hyperlink w:anchor="_Toc102648982" w:history="1">
            <w:r w:rsidR="00385466" w:rsidRPr="009217CE">
              <w:rPr>
                <w:rStyle w:val="Hyperkobling"/>
                <w:noProof/>
              </w:rPr>
              <w:t>19.</w:t>
            </w:r>
            <w:r w:rsidR="00385466">
              <w:rPr>
                <w:rFonts w:eastAsiaTheme="minorEastAsia"/>
                <w:noProof/>
                <w:lang w:eastAsia="nb-NO"/>
              </w:rPr>
              <w:tab/>
            </w:r>
            <w:r w:rsidR="00385466" w:rsidRPr="009217CE">
              <w:rPr>
                <w:rStyle w:val="Hyperkobling"/>
                <w:noProof/>
              </w:rPr>
              <w:t>Protokoll – Møteslutt.</w:t>
            </w:r>
            <w:r w:rsidR="00385466">
              <w:rPr>
                <w:noProof/>
                <w:webHidden/>
              </w:rPr>
              <w:tab/>
            </w:r>
            <w:r w:rsidR="00385466">
              <w:rPr>
                <w:noProof/>
                <w:webHidden/>
              </w:rPr>
              <w:fldChar w:fldCharType="begin"/>
            </w:r>
            <w:r w:rsidR="00385466">
              <w:rPr>
                <w:noProof/>
                <w:webHidden/>
              </w:rPr>
              <w:instrText xml:space="preserve"> PAGEREF _Toc102648982 \h </w:instrText>
            </w:r>
            <w:r w:rsidR="00385466">
              <w:rPr>
                <w:noProof/>
                <w:webHidden/>
              </w:rPr>
            </w:r>
            <w:r w:rsidR="00385466">
              <w:rPr>
                <w:noProof/>
                <w:webHidden/>
              </w:rPr>
              <w:fldChar w:fldCharType="separate"/>
            </w:r>
            <w:r w:rsidR="00385466">
              <w:rPr>
                <w:noProof/>
                <w:webHidden/>
              </w:rPr>
              <w:t>14</w:t>
            </w:r>
            <w:r w:rsidR="00385466">
              <w:rPr>
                <w:noProof/>
                <w:webHidden/>
              </w:rPr>
              <w:fldChar w:fldCharType="end"/>
            </w:r>
          </w:hyperlink>
        </w:p>
        <w:p w14:paraId="7D24B5C2" w14:textId="3FD1AFCB" w:rsidR="00385466" w:rsidRDefault="00077E59">
          <w:pPr>
            <w:pStyle w:val="INNH1"/>
            <w:tabs>
              <w:tab w:val="left" w:pos="660"/>
              <w:tab w:val="right" w:leader="dot" w:pos="9062"/>
            </w:tabs>
            <w:rPr>
              <w:rFonts w:eastAsiaTheme="minorEastAsia"/>
              <w:noProof/>
              <w:lang w:eastAsia="nb-NO"/>
            </w:rPr>
          </w:pPr>
          <w:hyperlink w:anchor="_Toc102648983" w:history="1">
            <w:r w:rsidR="00385466" w:rsidRPr="009217CE">
              <w:rPr>
                <w:rStyle w:val="Hyperkobling"/>
                <w:noProof/>
              </w:rPr>
              <w:t>20.</w:t>
            </w:r>
            <w:r w:rsidR="00385466">
              <w:rPr>
                <w:rFonts w:eastAsiaTheme="minorEastAsia"/>
                <w:noProof/>
                <w:lang w:eastAsia="nb-NO"/>
              </w:rPr>
              <w:tab/>
            </w:r>
            <w:r w:rsidR="00385466" w:rsidRPr="009217CE">
              <w:rPr>
                <w:rStyle w:val="Hyperkobling"/>
                <w:noProof/>
              </w:rPr>
              <w:t>Åpen spørretime.</w:t>
            </w:r>
            <w:r w:rsidR="00385466">
              <w:rPr>
                <w:noProof/>
                <w:webHidden/>
              </w:rPr>
              <w:tab/>
            </w:r>
            <w:r w:rsidR="00385466">
              <w:rPr>
                <w:noProof/>
                <w:webHidden/>
              </w:rPr>
              <w:fldChar w:fldCharType="begin"/>
            </w:r>
            <w:r w:rsidR="00385466">
              <w:rPr>
                <w:noProof/>
                <w:webHidden/>
              </w:rPr>
              <w:instrText xml:space="preserve"> PAGEREF _Toc102648983 \h </w:instrText>
            </w:r>
            <w:r w:rsidR="00385466">
              <w:rPr>
                <w:noProof/>
                <w:webHidden/>
              </w:rPr>
            </w:r>
            <w:r w:rsidR="00385466">
              <w:rPr>
                <w:noProof/>
                <w:webHidden/>
              </w:rPr>
              <w:fldChar w:fldCharType="separate"/>
            </w:r>
            <w:r w:rsidR="00385466">
              <w:rPr>
                <w:noProof/>
                <w:webHidden/>
              </w:rPr>
              <w:t>15</w:t>
            </w:r>
            <w:r w:rsidR="00385466">
              <w:rPr>
                <w:noProof/>
                <w:webHidden/>
              </w:rPr>
              <w:fldChar w:fldCharType="end"/>
            </w:r>
          </w:hyperlink>
        </w:p>
        <w:p w14:paraId="045DD183" w14:textId="3737F90B" w:rsidR="00385466" w:rsidRDefault="00077E59">
          <w:pPr>
            <w:pStyle w:val="INNH1"/>
            <w:tabs>
              <w:tab w:val="left" w:pos="660"/>
              <w:tab w:val="right" w:leader="dot" w:pos="9062"/>
            </w:tabs>
            <w:rPr>
              <w:rFonts w:eastAsiaTheme="minorEastAsia"/>
              <w:noProof/>
              <w:lang w:eastAsia="nb-NO"/>
            </w:rPr>
          </w:pPr>
          <w:hyperlink w:anchor="_Toc102648984" w:history="1">
            <w:r w:rsidR="00385466" w:rsidRPr="009217CE">
              <w:rPr>
                <w:rStyle w:val="Hyperkobling"/>
                <w:noProof/>
              </w:rPr>
              <w:t>21.</w:t>
            </w:r>
            <w:r w:rsidR="00385466">
              <w:rPr>
                <w:rFonts w:eastAsiaTheme="minorEastAsia"/>
                <w:noProof/>
                <w:lang w:eastAsia="nb-NO"/>
              </w:rPr>
              <w:tab/>
            </w:r>
            <w:r w:rsidR="00385466" w:rsidRPr="009217CE">
              <w:rPr>
                <w:rStyle w:val="Hyperkobling"/>
                <w:noProof/>
              </w:rPr>
              <w:t>Ekstern informasjon.</w:t>
            </w:r>
            <w:r w:rsidR="00385466">
              <w:rPr>
                <w:noProof/>
                <w:webHidden/>
              </w:rPr>
              <w:tab/>
            </w:r>
            <w:r w:rsidR="00385466">
              <w:rPr>
                <w:noProof/>
                <w:webHidden/>
              </w:rPr>
              <w:fldChar w:fldCharType="begin"/>
            </w:r>
            <w:r w:rsidR="00385466">
              <w:rPr>
                <w:noProof/>
                <w:webHidden/>
              </w:rPr>
              <w:instrText xml:space="preserve"> PAGEREF _Toc102648984 \h </w:instrText>
            </w:r>
            <w:r w:rsidR="00385466">
              <w:rPr>
                <w:noProof/>
                <w:webHidden/>
              </w:rPr>
            </w:r>
            <w:r w:rsidR="00385466">
              <w:rPr>
                <w:noProof/>
                <w:webHidden/>
              </w:rPr>
              <w:fldChar w:fldCharType="separate"/>
            </w:r>
            <w:r w:rsidR="00385466">
              <w:rPr>
                <w:noProof/>
                <w:webHidden/>
              </w:rPr>
              <w:t>15</w:t>
            </w:r>
            <w:r w:rsidR="00385466">
              <w:rPr>
                <w:noProof/>
                <w:webHidden/>
              </w:rPr>
              <w:fldChar w:fldCharType="end"/>
            </w:r>
          </w:hyperlink>
        </w:p>
        <w:p w14:paraId="1E3B2FC9" w14:textId="2F02FD5A" w:rsidR="00385466" w:rsidRDefault="00077E59">
          <w:pPr>
            <w:pStyle w:val="INNH1"/>
            <w:tabs>
              <w:tab w:val="left" w:pos="660"/>
              <w:tab w:val="right" w:leader="dot" w:pos="9062"/>
            </w:tabs>
            <w:rPr>
              <w:rFonts w:eastAsiaTheme="minorEastAsia"/>
              <w:noProof/>
              <w:lang w:eastAsia="nb-NO"/>
            </w:rPr>
          </w:pPr>
          <w:hyperlink w:anchor="_Toc102648985" w:history="1">
            <w:r w:rsidR="00385466" w:rsidRPr="009217CE">
              <w:rPr>
                <w:rStyle w:val="Hyperkobling"/>
                <w:rFonts w:ascii="Arial" w:hAnsi="Arial" w:cs="Arial"/>
                <w:noProof/>
              </w:rPr>
              <w:t>22.</w:t>
            </w:r>
            <w:r w:rsidR="00385466">
              <w:rPr>
                <w:rFonts w:eastAsiaTheme="minorEastAsia"/>
                <w:noProof/>
                <w:lang w:eastAsia="nb-NO"/>
              </w:rPr>
              <w:tab/>
            </w:r>
            <w:r w:rsidR="00385466" w:rsidRPr="009217CE">
              <w:rPr>
                <w:rStyle w:val="Hyperkobling"/>
                <w:noProof/>
              </w:rPr>
              <w:t>Bystyrets tilsyns- og kontrollansvar</w:t>
            </w:r>
            <w:r w:rsidR="00385466" w:rsidRPr="009217CE">
              <w:rPr>
                <w:rStyle w:val="Hyperkobling"/>
                <w:rFonts w:ascii="Arial" w:hAnsi="Arial" w:cs="Arial"/>
                <w:noProof/>
              </w:rPr>
              <w:t>.</w:t>
            </w:r>
            <w:r w:rsidR="00385466">
              <w:rPr>
                <w:noProof/>
                <w:webHidden/>
              </w:rPr>
              <w:tab/>
            </w:r>
            <w:r w:rsidR="00385466">
              <w:rPr>
                <w:noProof/>
                <w:webHidden/>
              </w:rPr>
              <w:fldChar w:fldCharType="begin"/>
            </w:r>
            <w:r w:rsidR="00385466">
              <w:rPr>
                <w:noProof/>
                <w:webHidden/>
              </w:rPr>
              <w:instrText xml:space="preserve"> PAGEREF _Toc102648985 \h </w:instrText>
            </w:r>
            <w:r w:rsidR="00385466">
              <w:rPr>
                <w:noProof/>
                <w:webHidden/>
              </w:rPr>
            </w:r>
            <w:r w:rsidR="00385466">
              <w:rPr>
                <w:noProof/>
                <w:webHidden/>
              </w:rPr>
              <w:fldChar w:fldCharType="separate"/>
            </w:r>
            <w:r w:rsidR="00385466">
              <w:rPr>
                <w:noProof/>
                <w:webHidden/>
              </w:rPr>
              <w:t>16</w:t>
            </w:r>
            <w:r w:rsidR="00385466">
              <w:rPr>
                <w:noProof/>
                <w:webHidden/>
              </w:rPr>
              <w:fldChar w:fldCharType="end"/>
            </w:r>
          </w:hyperlink>
        </w:p>
        <w:p w14:paraId="5FA4F767" w14:textId="5A9FC573" w:rsidR="00385466" w:rsidRDefault="00077E59">
          <w:pPr>
            <w:pStyle w:val="INNH1"/>
            <w:tabs>
              <w:tab w:val="left" w:pos="660"/>
              <w:tab w:val="right" w:leader="dot" w:pos="9062"/>
            </w:tabs>
            <w:rPr>
              <w:rFonts w:eastAsiaTheme="minorEastAsia"/>
              <w:noProof/>
              <w:lang w:eastAsia="nb-NO"/>
            </w:rPr>
          </w:pPr>
          <w:hyperlink w:anchor="_Toc102648986" w:history="1">
            <w:r w:rsidR="00385466" w:rsidRPr="009217CE">
              <w:rPr>
                <w:rStyle w:val="Hyperkobling"/>
                <w:noProof/>
              </w:rPr>
              <w:t>23.</w:t>
            </w:r>
            <w:r w:rsidR="00385466">
              <w:rPr>
                <w:rFonts w:eastAsiaTheme="minorEastAsia"/>
                <w:noProof/>
                <w:lang w:eastAsia="nb-NO"/>
              </w:rPr>
              <w:tab/>
            </w:r>
            <w:r w:rsidR="00385466" w:rsidRPr="009217CE">
              <w:rPr>
                <w:rStyle w:val="Hyperkobling"/>
                <w:noProof/>
              </w:rPr>
              <w:t>Krav om lovlighetskontroll.</w:t>
            </w:r>
            <w:r w:rsidR="00385466">
              <w:rPr>
                <w:noProof/>
                <w:webHidden/>
              </w:rPr>
              <w:tab/>
            </w:r>
            <w:r w:rsidR="00385466">
              <w:rPr>
                <w:noProof/>
                <w:webHidden/>
              </w:rPr>
              <w:fldChar w:fldCharType="begin"/>
            </w:r>
            <w:r w:rsidR="00385466">
              <w:rPr>
                <w:noProof/>
                <w:webHidden/>
              </w:rPr>
              <w:instrText xml:space="preserve"> PAGEREF _Toc102648986 \h </w:instrText>
            </w:r>
            <w:r w:rsidR="00385466">
              <w:rPr>
                <w:noProof/>
                <w:webHidden/>
              </w:rPr>
            </w:r>
            <w:r w:rsidR="00385466">
              <w:rPr>
                <w:noProof/>
                <w:webHidden/>
              </w:rPr>
              <w:fldChar w:fldCharType="separate"/>
            </w:r>
            <w:r w:rsidR="00385466">
              <w:rPr>
                <w:noProof/>
                <w:webHidden/>
              </w:rPr>
              <w:t>16</w:t>
            </w:r>
            <w:r w:rsidR="00385466">
              <w:rPr>
                <w:noProof/>
                <w:webHidden/>
              </w:rPr>
              <w:fldChar w:fldCharType="end"/>
            </w:r>
          </w:hyperlink>
        </w:p>
        <w:p w14:paraId="56B40BE6" w14:textId="4B6F0557" w:rsidR="00385466" w:rsidRDefault="00077E59">
          <w:pPr>
            <w:pStyle w:val="INNH1"/>
            <w:tabs>
              <w:tab w:val="left" w:pos="660"/>
              <w:tab w:val="right" w:leader="dot" w:pos="9062"/>
            </w:tabs>
            <w:rPr>
              <w:rFonts w:eastAsiaTheme="minorEastAsia"/>
              <w:noProof/>
              <w:lang w:eastAsia="nb-NO"/>
            </w:rPr>
          </w:pPr>
          <w:hyperlink w:anchor="_Toc102648987" w:history="1">
            <w:r w:rsidR="00385466" w:rsidRPr="009217CE">
              <w:rPr>
                <w:rStyle w:val="Hyperkobling"/>
                <w:noProof/>
              </w:rPr>
              <w:t>24.</w:t>
            </w:r>
            <w:r w:rsidR="00385466">
              <w:rPr>
                <w:rFonts w:eastAsiaTheme="minorEastAsia"/>
                <w:noProof/>
                <w:lang w:eastAsia="nb-NO"/>
              </w:rPr>
              <w:tab/>
            </w:r>
            <w:r w:rsidR="00385466" w:rsidRPr="009217CE">
              <w:rPr>
                <w:rStyle w:val="Hyperkobling"/>
                <w:noProof/>
              </w:rPr>
              <w:t>Innbyggerinitiativ.</w:t>
            </w:r>
            <w:r w:rsidR="00385466">
              <w:rPr>
                <w:noProof/>
                <w:webHidden/>
              </w:rPr>
              <w:tab/>
            </w:r>
            <w:r w:rsidR="00385466">
              <w:rPr>
                <w:noProof/>
                <w:webHidden/>
              </w:rPr>
              <w:fldChar w:fldCharType="begin"/>
            </w:r>
            <w:r w:rsidR="00385466">
              <w:rPr>
                <w:noProof/>
                <w:webHidden/>
              </w:rPr>
              <w:instrText xml:space="preserve"> PAGEREF _Toc102648987 \h </w:instrText>
            </w:r>
            <w:r w:rsidR="00385466">
              <w:rPr>
                <w:noProof/>
                <w:webHidden/>
              </w:rPr>
            </w:r>
            <w:r w:rsidR="00385466">
              <w:rPr>
                <w:noProof/>
                <w:webHidden/>
              </w:rPr>
              <w:fldChar w:fldCharType="separate"/>
            </w:r>
            <w:r w:rsidR="00385466">
              <w:rPr>
                <w:noProof/>
                <w:webHidden/>
              </w:rPr>
              <w:t>16</w:t>
            </w:r>
            <w:r w:rsidR="00385466">
              <w:rPr>
                <w:noProof/>
                <w:webHidden/>
              </w:rPr>
              <w:fldChar w:fldCharType="end"/>
            </w:r>
          </w:hyperlink>
        </w:p>
        <w:p w14:paraId="54395C75" w14:textId="6E152D8C" w:rsidR="00385466" w:rsidRDefault="00077E59">
          <w:pPr>
            <w:pStyle w:val="INNH1"/>
            <w:tabs>
              <w:tab w:val="left" w:pos="660"/>
              <w:tab w:val="right" w:leader="dot" w:pos="9062"/>
            </w:tabs>
            <w:rPr>
              <w:rFonts w:eastAsiaTheme="minorEastAsia"/>
              <w:noProof/>
              <w:lang w:eastAsia="nb-NO"/>
            </w:rPr>
          </w:pPr>
          <w:hyperlink w:anchor="_Toc102648988" w:history="1">
            <w:r w:rsidR="00385466" w:rsidRPr="009217CE">
              <w:rPr>
                <w:rStyle w:val="Hyperkobling"/>
                <w:noProof/>
              </w:rPr>
              <w:t>25.</w:t>
            </w:r>
            <w:r w:rsidR="00385466">
              <w:rPr>
                <w:rFonts w:eastAsiaTheme="minorEastAsia"/>
                <w:noProof/>
                <w:lang w:eastAsia="nb-NO"/>
              </w:rPr>
              <w:tab/>
            </w:r>
            <w:r w:rsidR="00385466" w:rsidRPr="009217CE">
              <w:rPr>
                <w:rStyle w:val="Hyperkobling"/>
                <w:noProof/>
              </w:rPr>
              <w:t>Opplæring og informasjon til folkevalgte.</w:t>
            </w:r>
            <w:r w:rsidR="00385466">
              <w:rPr>
                <w:noProof/>
                <w:webHidden/>
              </w:rPr>
              <w:tab/>
            </w:r>
            <w:r w:rsidR="00385466">
              <w:rPr>
                <w:noProof/>
                <w:webHidden/>
              </w:rPr>
              <w:fldChar w:fldCharType="begin"/>
            </w:r>
            <w:r w:rsidR="00385466">
              <w:rPr>
                <w:noProof/>
                <w:webHidden/>
              </w:rPr>
              <w:instrText xml:space="preserve"> PAGEREF _Toc102648988 \h </w:instrText>
            </w:r>
            <w:r w:rsidR="00385466">
              <w:rPr>
                <w:noProof/>
                <w:webHidden/>
              </w:rPr>
            </w:r>
            <w:r w:rsidR="00385466">
              <w:rPr>
                <w:noProof/>
                <w:webHidden/>
              </w:rPr>
              <w:fldChar w:fldCharType="separate"/>
            </w:r>
            <w:r w:rsidR="00385466">
              <w:rPr>
                <w:noProof/>
                <w:webHidden/>
              </w:rPr>
              <w:t>16</w:t>
            </w:r>
            <w:r w:rsidR="00385466">
              <w:rPr>
                <w:noProof/>
                <w:webHidden/>
              </w:rPr>
              <w:fldChar w:fldCharType="end"/>
            </w:r>
          </w:hyperlink>
        </w:p>
        <w:p w14:paraId="379CCF8B" w14:textId="1EBAE3C0" w:rsidR="00385466" w:rsidRDefault="00077E59">
          <w:pPr>
            <w:pStyle w:val="INNH3"/>
            <w:tabs>
              <w:tab w:val="right" w:leader="dot" w:pos="9062"/>
            </w:tabs>
            <w:rPr>
              <w:rFonts w:eastAsiaTheme="minorEastAsia"/>
              <w:noProof/>
              <w:lang w:eastAsia="nb-NO"/>
            </w:rPr>
          </w:pPr>
          <w:hyperlink w:anchor="_Toc102648989" w:history="1">
            <w:r w:rsidR="00385466" w:rsidRPr="009217CE">
              <w:rPr>
                <w:rStyle w:val="Hyperkobling"/>
                <w:noProof/>
              </w:rPr>
              <w:t>Grunnleggende opplæring:</w:t>
            </w:r>
            <w:r w:rsidR="00385466">
              <w:rPr>
                <w:noProof/>
                <w:webHidden/>
              </w:rPr>
              <w:tab/>
            </w:r>
            <w:r w:rsidR="00385466">
              <w:rPr>
                <w:noProof/>
                <w:webHidden/>
              </w:rPr>
              <w:fldChar w:fldCharType="begin"/>
            </w:r>
            <w:r w:rsidR="00385466">
              <w:rPr>
                <w:noProof/>
                <w:webHidden/>
              </w:rPr>
              <w:instrText xml:space="preserve"> PAGEREF _Toc102648989 \h </w:instrText>
            </w:r>
            <w:r w:rsidR="00385466">
              <w:rPr>
                <w:noProof/>
                <w:webHidden/>
              </w:rPr>
            </w:r>
            <w:r w:rsidR="00385466">
              <w:rPr>
                <w:noProof/>
                <w:webHidden/>
              </w:rPr>
              <w:fldChar w:fldCharType="separate"/>
            </w:r>
            <w:r w:rsidR="00385466">
              <w:rPr>
                <w:noProof/>
                <w:webHidden/>
              </w:rPr>
              <w:t>16</w:t>
            </w:r>
            <w:r w:rsidR="00385466">
              <w:rPr>
                <w:noProof/>
                <w:webHidden/>
              </w:rPr>
              <w:fldChar w:fldCharType="end"/>
            </w:r>
          </w:hyperlink>
        </w:p>
        <w:p w14:paraId="15D2D593" w14:textId="680CBBB5" w:rsidR="00385466" w:rsidRDefault="00077E59">
          <w:pPr>
            <w:pStyle w:val="INNH3"/>
            <w:tabs>
              <w:tab w:val="right" w:leader="dot" w:pos="9062"/>
            </w:tabs>
            <w:rPr>
              <w:rFonts w:eastAsiaTheme="minorEastAsia"/>
              <w:noProof/>
              <w:lang w:eastAsia="nb-NO"/>
            </w:rPr>
          </w:pPr>
          <w:hyperlink w:anchor="_Toc102648990" w:history="1">
            <w:r w:rsidR="00385466" w:rsidRPr="009217CE">
              <w:rPr>
                <w:rStyle w:val="Hyperkobling"/>
                <w:noProof/>
              </w:rPr>
              <w:t>Informasjon:</w:t>
            </w:r>
            <w:r w:rsidR="00385466">
              <w:rPr>
                <w:noProof/>
                <w:webHidden/>
              </w:rPr>
              <w:tab/>
            </w:r>
            <w:r w:rsidR="00385466">
              <w:rPr>
                <w:noProof/>
                <w:webHidden/>
              </w:rPr>
              <w:fldChar w:fldCharType="begin"/>
            </w:r>
            <w:r w:rsidR="00385466">
              <w:rPr>
                <w:noProof/>
                <w:webHidden/>
              </w:rPr>
              <w:instrText xml:space="preserve"> PAGEREF _Toc102648990 \h </w:instrText>
            </w:r>
            <w:r w:rsidR="00385466">
              <w:rPr>
                <w:noProof/>
                <w:webHidden/>
              </w:rPr>
            </w:r>
            <w:r w:rsidR="00385466">
              <w:rPr>
                <w:noProof/>
                <w:webHidden/>
              </w:rPr>
              <w:fldChar w:fldCharType="separate"/>
            </w:r>
            <w:r w:rsidR="00385466">
              <w:rPr>
                <w:noProof/>
                <w:webHidden/>
              </w:rPr>
              <w:t>16</w:t>
            </w:r>
            <w:r w:rsidR="00385466">
              <w:rPr>
                <w:noProof/>
                <w:webHidden/>
              </w:rPr>
              <w:fldChar w:fldCharType="end"/>
            </w:r>
          </w:hyperlink>
        </w:p>
        <w:p w14:paraId="54582638" w14:textId="5C01D9A9" w:rsidR="00385466" w:rsidRDefault="00077E59">
          <w:pPr>
            <w:pStyle w:val="INNH1"/>
            <w:tabs>
              <w:tab w:val="left" w:pos="660"/>
              <w:tab w:val="right" w:leader="dot" w:pos="9062"/>
            </w:tabs>
            <w:rPr>
              <w:rFonts w:eastAsiaTheme="minorEastAsia"/>
              <w:noProof/>
              <w:lang w:eastAsia="nb-NO"/>
            </w:rPr>
          </w:pPr>
          <w:hyperlink w:anchor="_Toc102648991" w:history="1">
            <w:r w:rsidR="00385466" w:rsidRPr="009217CE">
              <w:rPr>
                <w:rStyle w:val="Hyperkobling"/>
                <w:noProof/>
              </w:rPr>
              <w:t>26.</w:t>
            </w:r>
            <w:r w:rsidR="00385466">
              <w:rPr>
                <w:rFonts w:eastAsiaTheme="minorEastAsia"/>
                <w:noProof/>
                <w:lang w:eastAsia="nb-NO"/>
              </w:rPr>
              <w:tab/>
            </w:r>
            <w:r w:rsidR="00385466" w:rsidRPr="009217CE">
              <w:rPr>
                <w:rStyle w:val="Hyperkobling"/>
                <w:noProof/>
              </w:rPr>
              <w:t>Fjernmøter.</w:t>
            </w:r>
            <w:r w:rsidR="00385466">
              <w:rPr>
                <w:noProof/>
                <w:webHidden/>
              </w:rPr>
              <w:tab/>
            </w:r>
            <w:r w:rsidR="00385466">
              <w:rPr>
                <w:noProof/>
                <w:webHidden/>
              </w:rPr>
              <w:fldChar w:fldCharType="begin"/>
            </w:r>
            <w:r w:rsidR="00385466">
              <w:rPr>
                <w:noProof/>
                <w:webHidden/>
              </w:rPr>
              <w:instrText xml:space="preserve"> PAGEREF _Toc102648991 \h </w:instrText>
            </w:r>
            <w:r w:rsidR="00385466">
              <w:rPr>
                <w:noProof/>
                <w:webHidden/>
              </w:rPr>
            </w:r>
            <w:r w:rsidR="00385466">
              <w:rPr>
                <w:noProof/>
                <w:webHidden/>
              </w:rPr>
              <w:fldChar w:fldCharType="separate"/>
            </w:r>
            <w:r w:rsidR="00385466">
              <w:rPr>
                <w:noProof/>
                <w:webHidden/>
              </w:rPr>
              <w:t>16</w:t>
            </w:r>
            <w:r w:rsidR="00385466">
              <w:rPr>
                <w:noProof/>
                <w:webHidden/>
              </w:rPr>
              <w:fldChar w:fldCharType="end"/>
            </w:r>
          </w:hyperlink>
        </w:p>
        <w:p w14:paraId="10AE213B" w14:textId="54BF0690" w:rsidR="008C7255" w:rsidRPr="008C7255" w:rsidRDefault="008C7255">
          <w:pPr>
            <w:rPr>
              <w:rFonts w:ascii="Arial" w:hAnsi="Arial" w:cs="Arial"/>
            </w:rPr>
          </w:pPr>
          <w:r w:rsidRPr="00D9601A">
            <w:rPr>
              <w:rFonts w:ascii="Arial" w:hAnsi="Arial" w:cs="Arial"/>
              <w:b/>
              <w:bCs/>
              <w:sz w:val="24"/>
              <w:szCs w:val="24"/>
            </w:rPr>
            <w:fldChar w:fldCharType="end"/>
          </w:r>
        </w:p>
      </w:sdtContent>
    </w:sdt>
    <w:p w14:paraId="033D854A" w14:textId="77777777" w:rsidR="008C7255" w:rsidRPr="008C7255" w:rsidRDefault="008C7255" w:rsidP="00802982">
      <w:pPr>
        <w:pStyle w:val="Overskrift1"/>
        <w:rPr>
          <w:rFonts w:ascii="Arial" w:hAnsi="Arial" w:cs="Arial"/>
          <w:b/>
          <w:sz w:val="22"/>
          <w:szCs w:val="22"/>
        </w:rPr>
      </w:pPr>
    </w:p>
    <w:p w14:paraId="6A2F2BD7" w14:textId="77777777" w:rsidR="008C7255" w:rsidRDefault="008C7255">
      <w:pPr>
        <w:rPr>
          <w:rFonts w:ascii="Arial" w:eastAsiaTheme="majorEastAsia" w:hAnsi="Arial" w:cs="Arial"/>
          <w:b/>
          <w:color w:val="2E74B5" w:themeColor="accent1" w:themeShade="BF"/>
        </w:rPr>
      </w:pPr>
      <w:r>
        <w:rPr>
          <w:rFonts w:ascii="Arial" w:hAnsi="Arial" w:cs="Arial"/>
          <w:b/>
        </w:rPr>
        <w:br w:type="page"/>
      </w:r>
    </w:p>
    <w:p w14:paraId="2EB1CDA5" w14:textId="4EBDC6D3" w:rsidR="008C7255" w:rsidRDefault="00CB20A5" w:rsidP="00802982">
      <w:pPr>
        <w:pStyle w:val="Overskrift1"/>
        <w:rPr>
          <w:rFonts w:ascii="Arial" w:hAnsi="Arial" w:cs="Arial"/>
          <w:b/>
          <w:sz w:val="40"/>
          <w:szCs w:val="40"/>
        </w:rPr>
      </w:pPr>
      <w:bookmarkStart w:id="15" w:name="_Toc102648953"/>
      <w:r w:rsidRPr="00744E34">
        <w:rPr>
          <w:rFonts w:ascii="Arial" w:hAnsi="Arial" w:cs="Arial"/>
        </w:rPr>
        <w:lastRenderedPageBreak/>
        <w:t>Saksbehandling i folkevalgte organer</w:t>
      </w:r>
      <w:r w:rsidR="00F26B1B" w:rsidRPr="008C7255">
        <w:rPr>
          <w:rFonts w:ascii="Arial" w:hAnsi="Arial" w:cs="Arial"/>
          <w:b/>
          <w:sz w:val="40"/>
          <w:szCs w:val="40"/>
        </w:rPr>
        <w:t>.</w:t>
      </w:r>
      <w:bookmarkEnd w:id="15"/>
    </w:p>
    <w:p w14:paraId="762B0B0E" w14:textId="77777777" w:rsidR="00F26B1B" w:rsidRPr="008C7255" w:rsidRDefault="00F26B1B">
      <w:pPr>
        <w:rPr>
          <w:rFonts w:ascii="Arial" w:hAnsi="Arial" w:cs="Arial"/>
        </w:rPr>
      </w:pPr>
    </w:p>
    <w:p w14:paraId="6C54094D" w14:textId="7D834D31" w:rsidR="00F26B1B" w:rsidRPr="008C7255" w:rsidRDefault="00CB20A5">
      <w:pPr>
        <w:rPr>
          <w:rFonts w:ascii="Arial" w:hAnsi="Arial" w:cs="Arial"/>
        </w:rPr>
      </w:pPr>
      <w:r>
        <w:rPr>
          <w:rFonts w:ascii="Arial" w:hAnsi="Arial" w:cs="Arial"/>
        </w:rPr>
        <w:t>R</w:t>
      </w:r>
      <w:r w:rsidR="00F26B1B" w:rsidRPr="008C7255">
        <w:rPr>
          <w:rFonts w:ascii="Arial" w:hAnsi="Arial" w:cs="Arial"/>
        </w:rPr>
        <w:t xml:space="preserve">eglementet skal i sin helhet revideres i begynnelsen av hver valgperiode. </w:t>
      </w:r>
    </w:p>
    <w:p w14:paraId="6EF5BA7E" w14:textId="77777777" w:rsidR="00C47118" w:rsidRPr="008C7255" w:rsidRDefault="00F26B1B">
      <w:pPr>
        <w:rPr>
          <w:rFonts w:ascii="Arial" w:hAnsi="Arial" w:cs="Arial"/>
        </w:rPr>
      </w:pPr>
      <w:r w:rsidRPr="008C7255">
        <w:rPr>
          <w:rFonts w:ascii="Arial" w:hAnsi="Arial" w:cs="Arial"/>
        </w:rPr>
        <w:t xml:space="preserve">Reglementet gjelder tilsvarende for alle politiske utvalg </w:t>
      </w:r>
      <w:r w:rsidR="00AF35A5" w:rsidRPr="008C7255">
        <w:rPr>
          <w:rFonts w:ascii="Arial" w:hAnsi="Arial" w:cs="Arial"/>
        </w:rPr>
        <w:t xml:space="preserve">og råd </w:t>
      </w:r>
      <w:r w:rsidRPr="008C7255">
        <w:rPr>
          <w:rFonts w:ascii="Arial" w:hAnsi="Arial" w:cs="Arial"/>
        </w:rPr>
        <w:t>så langt dette passer, og ikke annet er vedtatt.</w:t>
      </w:r>
      <w:r w:rsidR="00A27434">
        <w:rPr>
          <w:rFonts w:ascii="Arial" w:hAnsi="Arial" w:cs="Arial"/>
        </w:rPr>
        <w:t xml:space="preserve"> </w:t>
      </w:r>
    </w:p>
    <w:p w14:paraId="640066C9" w14:textId="7C7F17CC" w:rsidR="00F26B1B" w:rsidRPr="004479C0" w:rsidRDefault="004479C0" w:rsidP="004479C0">
      <w:pPr>
        <w:pStyle w:val="Overskrift1"/>
        <w:numPr>
          <w:ilvl w:val="0"/>
          <w:numId w:val="1"/>
        </w:numPr>
      </w:pPr>
      <w:bookmarkStart w:id="16" w:name="_Toc102648954"/>
      <w:r w:rsidRPr="004479C0">
        <w:t>Reglement for saksbehandling</w:t>
      </w:r>
      <w:bookmarkEnd w:id="16"/>
    </w:p>
    <w:p w14:paraId="32C0D928" w14:textId="493E3CE8" w:rsidR="004479C0" w:rsidRDefault="004479C0">
      <w:pPr>
        <w:rPr>
          <w:rFonts w:ascii="Arial" w:hAnsi="Arial" w:cs="Arial"/>
        </w:rPr>
      </w:pPr>
      <w:r>
        <w:rPr>
          <w:rFonts w:ascii="Arial" w:hAnsi="Arial" w:cs="Arial"/>
        </w:rPr>
        <w:t>Kommunelovens bestemmelser om saksbehandling i folkevalgte organer gjelder i utgangspunktet fullt ut for alle organer. Det skal være særlige grunner for at noen organer er unntatt reglene, og dette vil fremgå av kommuneloven eller andre særlover.</w:t>
      </w:r>
    </w:p>
    <w:p w14:paraId="73B370A3" w14:textId="420C2EE2" w:rsidR="004479C0" w:rsidRDefault="004479C0">
      <w:pPr>
        <w:rPr>
          <w:rFonts w:ascii="Arial" w:hAnsi="Arial" w:cs="Arial"/>
        </w:rPr>
      </w:pPr>
      <w:r>
        <w:rPr>
          <w:rFonts w:ascii="Arial" w:hAnsi="Arial" w:cs="Arial"/>
        </w:rPr>
        <w:t>Etter kommuneloven vil det ikke være adgang til å opprette organer hvor det vedtas at enkelte av saksbehandlingsreglene ikke skal gjelde.</w:t>
      </w:r>
    </w:p>
    <w:p w14:paraId="686F6FA9" w14:textId="161BA540" w:rsidR="004479C0" w:rsidRDefault="004479C0">
      <w:pPr>
        <w:rPr>
          <w:rFonts w:ascii="Arial" w:hAnsi="Arial" w:cs="Arial"/>
        </w:rPr>
      </w:pPr>
    </w:p>
    <w:p w14:paraId="3D9F4F95" w14:textId="5E7E2250" w:rsidR="004479C0" w:rsidRPr="004479C0" w:rsidRDefault="004479C0" w:rsidP="004479C0">
      <w:pPr>
        <w:pStyle w:val="Overskrift1"/>
        <w:numPr>
          <w:ilvl w:val="0"/>
          <w:numId w:val="1"/>
        </w:numPr>
      </w:pPr>
      <w:bookmarkStart w:id="17" w:name="_Toc102648955"/>
      <w:r w:rsidRPr="004479C0">
        <w:t>Reglementets virkeområder.</w:t>
      </w:r>
      <w:bookmarkEnd w:id="17"/>
    </w:p>
    <w:p w14:paraId="27F73327" w14:textId="29B36198" w:rsidR="004479C0" w:rsidRDefault="004479C0">
      <w:pPr>
        <w:rPr>
          <w:rFonts w:ascii="Arial" w:hAnsi="Arial" w:cs="Arial"/>
        </w:rPr>
      </w:pPr>
      <w:r>
        <w:rPr>
          <w:rFonts w:ascii="Arial" w:hAnsi="Arial" w:cs="Arial"/>
        </w:rPr>
        <w:t>Reglementet gjelder for saksbehandling og møtevirksomhet i folkevalgte organer i Haugesund kommune.</w:t>
      </w:r>
    </w:p>
    <w:p w14:paraId="61B3CA33" w14:textId="31A5DF25" w:rsidR="004479C0" w:rsidRPr="008C7255" w:rsidRDefault="004479C0">
      <w:pPr>
        <w:rPr>
          <w:rFonts w:ascii="Arial" w:hAnsi="Arial" w:cs="Arial"/>
        </w:rPr>
      </w:pPr>
      <w:r>
        <w:rPr>
          <w:rFonts w:ascii="Arial" w:hAnsi="Arial" w:cs="Arial"/>
        </w:rPr>
        <w:t xml:space="preserve">Reglementet gjelder for bystyret, formannskap, utvalg og råd samt andre folkevalgte organer opplistet i kommuneloven § 5-1 andre ledd, hvis det ikke er bestemt annet i lov jf. Kommuneloven </w:t>
      </w:r>
      <w:r w:rsidR="00C5255D">
        <w:rPr>
          <w:rFonts w:ascii="Arial" w:hAnsi="Arial" w:cs="Arial"/>
        </w:rPr>
        <w:t xml:space="preserve">§ 11-1. </w:t>
      </w:r>
    </w:p>
    <w:p w14:paraId="4FDE180D" w14:textId="77777777" w:rsidR="00A02CBF" w:rsidRPr="004479C0" w:rsidRDefault="000B6831" w:rsidP="00A02CBF">
      <w:pPr>
        <w:pStyle w:val="Overskrift1"/>
        <w:numPr>
          <w:ilvl w:val="0"/>
          <w:numId w:val="1"/>
        </w:numPr>
      </w:pPr>
      <w:bookmarkStart w:id="18" w:name="_Toc102648956"/>
      <w:r w:rsidRPr="004479C0">
        <w:t xml:space="preserve">Forberedelse av saker til </w:t>
      </w:r>
      <w:r w:rsidR="00A27434" w:rsidRPr="004479C0">
        <w:t>politisk behandling.</w:t>
      </w:r>
      <w:bookmarkEnd w:id="18"/>
    </w:p>
    <w:p w14:paraId="164D8983" w14:textId="77777777" w:rsidR="00A02CBF" w:rsidRPr="008C7255" w:rsidRDefault="00A02CBF" w:rsidP="00A02CBF">
      <w:pPr>
        <w:rPr>
          <w:rFonts w:ascii="Arial" w:hAnsi="Arial" w:cs="Arial"/>
        </w:rPr>
      </w:pPr>
      <w:r w:rsidRPr="008C7255">
        <w:rPr>
          <w:rFonts w:ascii="Arial" w:hAnsi="Arial" w:cs="Arial"/>
        </w:rPr>
        <w:t xml:space="preserve">Kommunedirektøren skal sørge for </w:t>
      </w:r>
      <w:r w:rsidR="00A27434">
        <w:rPr>
          <w:rFonts w:ascii="Arial" w:hAnsi="Arial" w:cs="Arial"/>
        </w:rPr>
        <w:t>at saker som skal opp i politisk behand</w:t>
      </w:r>
      <w:r w:rsidR="00CC0CF8">
        <w:rPr>
          <w:rFonts w:ascii="Arial" w:hAnsi="Arial" w:cs="Arial"/>
        </w:rPr>
        <w:t>l</w:t>
      </w:r>
      <w:r w:rsidR="00244D12">
        <w:rPr>
          <w:rFonts w:ascii="Arial" w:hAnsi="Arial" w:cs="Arial"/>
        </w:rPr>
        <w:t>ing</w:t>
      </w:r>
      <w:r w:rsidRPr="008C7255">
        <w:rPr>
          <w:rFonts w:ascii="Arial" w:hAnsi="Arial" w:cs="Arial"/>
        </w:rPr>
        <w:t xml:space="preserve">, er forsvarlig utredet slik det er krevd i lov, reglement og andre bindende forskrifter. </w:t>
      </w:r>
      <w:r w:rsidR="002641DA" w:rsidRPr="008C7255">
        <w:rPr>
          <w:rFonts w:ascii="Arial" w:hAnsi="Arial" w:cs="Arial"/>
        </w:rPr>
        <w:t>j</w:t>
      </w:r>
      <w:r w:rsidRPr="008C7255">
        <w:rPr>
          <w:rFonts w:ascii="Arial" w:hAnsi="Arial" w:cs="Arial"/>
        </w:rPr>
        <w:t xml:space="preserve">f. </w:t>
      </w:r>
      <w:r w:rsidR="00853C6E" w:rsidRPr="008C7255">
        <w:rPr>
          <w:rFonts w:ascii="Arial" w:hAnsi="Arial" w:cs="Arial"/>
        </w:rPr>
        <w:t>k</w:t>
      </w:r>
      <w:r w:rsidRPr="008C7255">
        <w:rPr>
          <w:rFonts w:ascii="Arial" w:hAnsi="Arial" w:cs="Arial"/>
        </w:rPr>
        <w:t>ommuneloven §</w:t>
      </w:r>
      <w:r w:rsidR="002E3BB4" w:rsidRPr="008C7255">
        <w:rPr>
          <w:rFonts w:ascii="Arial" w:hAnsi="Arial" w:cs="Arial"/>
        </w:rPr>
        <w:t xml:space="preserve"> </w:t>
      </w:r>
      <w:r w:rsidR="00AA7494">
        <w:rPr>
          <w:rFonts w:ascii="Arial" w:hAnsi="Arial" w:cs="Arial"/>
        </w:rPr>
        <w:t xml:space="preserve">13 tredje avsnitt. </w:t>
      </w:r>
      <w:r w:rsidRPr="008C7255">
        <w:rPr>
          <w:rFonts w:ascii="Arial" w:hAnsi="Arial" w:cs="Arial"/>
        </w:rPr>
        <w:t xml:space="preserve">Unntatt er de saker som gjennom særregler skal behandles på annen måte, jf. </w:t>
      </w:r>
      <w:r w:rsidR="006171F3" w:rsidRPr="008C7255">
        <w:rPr>
          <w:rFonts w:ascii="Arial" w:hAnsi="Arial" w:cs="Arial"/>
        </w:rPr>
        <w:t>b</w:t>
      </w:r>
      <w:r w:rsidRPr="008C7255">
        <w:rPr>
          <w:rFonts w:ascii="Arial" w:hAnsi="Arial" w:cs="Arial"/>
        </w:rPr>
        <w:t>lant annet kontrollutvalgets oppgaver.</w:t>
      </w:r>
    </w:p>
    <w:p w14:paraId="37A11173" w14:textId="77777777" w:rsidR="00F7513F" w:rsidRPr="00AA7494" w:rsidRDefault="00F7513F" w:rsidP="00A02CBF">
      <w:pPr>
        <w:rPr>
          <w:rFonts w:ascii="Arial" w:hAnsi="Arial" w:cs="Arial"/>
        </w:rPr>
      </w:pPr>
      <w:r w:rsidRPr="00AA7494">
        <w:rPr>
          <w:rFonts w:ascii="Arial" w:hAnsi="Arial" w:cs="Arial"/>
        </w:rPr>
        <w:t>De politiske utvalgene – og kontrollutvalget i spesielle saker – gir innstilling i saker som skal opp i bystyret og formulerer forslag til vedtak.</w:t>
      </w:r>
    </w:p>
    <w:p w14:paraId="39273EB9" w14:textId="77777777" w:rsidR="00F7513F" w:rsidRPr="00A27434" w:rsidRDefault="00F7513F" w:rsidP="00A02CBF">
      <w:pPr>
        <w:rPr>
          <w:rFonts w:ascii="Arial" w:hAnsi="Arial" w:cs="Arial"/>
          <w:strike/>
        </w:rPr>
      </w:pPr>
      <w:r w:rsidRPr="00AA7494">
        <w:rPr>
          <w:rFonts w:ascii="Arial" w:hAnsi="Arial" w:cs="Arial"/>
        </w:rPr>
        <w:t>Utsatte saker skal fortrinnsvis behan</w:t>
      </w:r>
      <w:r w:rsidR="001E7C34">
        <w:rPr>
          <w:rFonts w:ascii="Arial" w:hAnsi="Arial" w:cs="Arial"/>
        </w:rPr>
        <w:t xml:space="preserve">dles i det etterfølgende </w:t>
      </w:r>
      <w:r w:rsidRPr="00AA7494">
        <w:rPr>
          <w:rFonts w:ascii="Arial" w:hAnsi="Arial" w:cs="Arial"/>
        </w:rPr>
        <w:t>møtet</w:t>
      </w:r>
      <w:r w:rsidRPr="00A27434">
        <w:rPr>
          <w:rFonts w:ascii="Arial" w:hAnsi="Arial" w:cs="Arial"/>
          <w:strike/>
        </w:rPr>
        <w:t>.</w:t>
      </w:r>
    </w:p>
    <w:p w14:paraId="319DFFCC" w14:textId="77777777" w:rsidR="00F7513F" w:rsidRPr="008C7255" w:rsidRDefault="00F7513F" w:rsidP="00A02CBF">
      <w:pPr>
        <w:rPr>
          <w:rFonts w:ascii="Arial" w:hAnsi="Arial" w:cs="Arial"/>
        </w:rPr>
      </w:pPr>
      <w:r w:rsidRPr="008C7255">
        <w:rPr>
          <w:rFonts w:ascii="Arial" w:hAnsi="Arial" w:cs="Arial"/>
        </w:rPr>
        <w:t xml:space="preserve">Kommunedirektøren skal sørge for at sekretariatet </w:t>
      </w:r>
      <w:r w:rsidR="00AF35A5" w:rsidRPr="008C7255">
        <w:rPr>
          <w:rFonts w:ascii="Arial" w:hAnsi="Arial" w:cs="Arial"/>
        </w:rPr>
        <w:t>publiserer</w:t>
      </w:r>
      <w:r w:rsidRPr="008C7255">
        <w:rPr>
          <w:rFonts w:ascii="Arial" w:hAnsi="Arial" w:cs="Arial"/>
        </w:rPr>
        <w:t xml:space="preserve"> sakslister med eventuelle vedlegg, og at innstillinger blir </w:t>
      </w:r>
      <w:r w:rsidR="00A27434">
        <w:rPr>
          <w:rFonts w:ascii="Arial" w:hAnsi="Arial" w:cs="Arial"/>
        </w:rPr>
        <w:t>tilgjengelig for</w:t>
      </w:r>
      <w:r w:rsidRPr="008C7255">
        <w:rPr>
          <w:rFonts w:ascii="Arial" w:hAnsi="Arial" w:cs="Arial"/>
        </w:rPr>
        <w:t xml:space="preserve"> representanter og vararepresentanter. Sakspapirer skal legges ut på inte</w:t>
      </w:r>
      <w:r w:rsidR="00A27434">
        <w:rPr>
          <w:rFonts w:ascii="Arial" w:hAnsi="Arial" w:cs="Arial"/>
        </w:rPr>
        <w:t>rnett samtidig som sakene er tilgjengelig for</w:t>
      </w:r>
      <w:r w:rsidRPr="008C7255">
        <w:rPr>
          <w:rFonts w:ascii="Arial" w:hAnsi="Arial" w:cs="Arial"/>
        </w:rPr>
        <w:t xml:space="preserve"> politikerne.</w:t>
      </w:r>
    </w:p>
    <w:p w14:paraId="156AFE9E" w14:textId="15A17DB4" w:rsidR="00F7513F" w:rsidRPr="00AA7494" w:rsidRDefault="00F7513F" w:rsidP="00A02CBF">
      <w:pPr>
        <w:rPr>
          <w:rFonts w:ascii="Arial" w:hAnsi="Arial" w:cs="Arial"/>
        </w:rPr>
      </w:pPr>
      <w:r w:rsidRPr="00AA7494">
        <w:rPr>
          <w:rFonts w:ascii="Arial" w:hAnsi="Arial" w:cs="Arial"/>
        </w:rPr>
        <w:t>Sakspapirene gjøres tilgjengelig for revisjon, lederne i de politiske partiene, aviser, andre medier med kontor i Haugesund, og offentligheten</w:t>
      </w:r>
      <w:r w:rsidR="00EA7A48">
        <w:rPr>
          <w:rFonts w:ascii="Arial" w:hAnsi="Arial" w:cs="Arial"/>
        </w:rPr>
        <w:t xml:space="preserve">, </w:t>
      </w:r>
      <w:r w:rsidRPr="00AA7494">
        <w:rPr>
          <w:rFonts w:ascii="Arial" w:hAnsi="Arial" w:cs="Arial"/>
        </w:rPr>
        <w:t>elektronisk eller på kommunens nettsider.</w:t>
      </w:r>
    </w:p>
    <w:p w14:paraId="44B6AE24" w14:textId="77777777" w:rsidR="009F1EEE" w:rsidRPr="008C7255" w:rsidRDefault="00F7513F" w:rsidP="00A02CBF">
      <w:pPr>
        <w:rPr>
          <w:rFonts w:ascii="Arial" w:hAnsi="Arial" w:cs="Arial"/>
        </w:rPr>
      </w:pPr>
      <w:r w:rsidRPr="008C7255">
        <w:rPr>
          <w:rFonts w:ascii="Arial" w:hAnsi="Arial" w:cs="Arial"/>
        </w:rPr>
        <w:t>Saksdokumenter som er unntatt fra offentlighet på grunn av taushetsplikt i henhold til gjeldende lovverk skal bare sendes/leveres ut til de som skal ha slike dokumenter for å kunne ta stilling i saken. De som mottar slike dokumenter, har taushetsplikt om opplysninger om personlige forhold eller forretningshemmeligheter. Ved møtets slutt skal slike dokumenter slettes, innleveres eller makuleres.</w:t>
      </w:r>
    </w:p>
    <w:p w14:paraId="2F438481" w14:textId="77777777" w:rsidR="002C0024" w:rsidRPr="004479C0" w:rsidRDefault="002C0024" w:rsidP="002C0024">
      <w:pPr>
        <w:pStyle w:val="Overskrift1"/>
        <w:numPr>
          <w:ilvl w:val="0"/>
          <w:numId w:val="1"/>
        </w:numPr>
      </w:pPr>
      <w:bookmarkStart w:id="19" w:name="_Toc102648957"/>
      <w:r w:rsidRPr="004479C0">
        <w:lastRenderedPageBreak/>
        <w:t>Innkalling til møte – dokumentutlegging.</w:t>
      </w:r>
      <w:bookmarkEnd w:id="19"/>
    </w:p>
    <w:p w14:paraId="4C3F1225" w14:textId="6DF01247" w:rsidR="002C0024" w:rsidRPr="001B3858" w:rsidRDefault="00AA7494" w:rsidP="002C0024">
      <w:pPr>
        <w:rPr>
          <w:rFonts w:ascii="Arial" w:hAnsi="Arial" w:cs="Arial"/>
          <w:color w:val="FF0000"/>
        </w:rPr>
      </w:pPr>
      <w:r w:rsidRPr="001B3858">
        <w:rPr>
          <w:rFonts w:ascii="Arial" w:hAnsi="Arial" w:cs="Arial"/>
        </w:rPr>
        <w:t xml:space="preserve">Bystyret/utvalgene </w:t>
      </w:r>
      <w:r w:rsidR="002C0024" w:rsidRPr="001B3858">
        <w:rPr>
          <w:rFonts w:ascii="Arial" w:hAnsi="Arial" w:cs="Arial"/>
        </w:rPr>
        <w:t>gjør sine vedtak i møte som holdes når bystyret</w:t>
      </w:r>
      <w:r w:rsidRPr="001B3858">
        <w:rPr>
          <w:rFonts w:ascii="Arial" w:hAnsi="Arial" w:cs="Arial"/>
        </w:rPr>
        <w:t>/utvalgene</w:t>
      </w:r>
      <w:r w:rsidR="002C0024" w:rsidRPr="001B3858">
        <w:rPr>
          <w:rFonts w:ascii="Arial" w:hAnsi="Arial" w:cs="Arial"/>
        </w:rPr>
        <w:t xml:space="preserve"> selv har vedtatt det, når ordføreren</w:t>
      </w:r>
      <w:r w:rsidR="001E7C34" w:rsidRPr="001B3858">
        <w:rPr>
          <w:rFonts w:ascii="Arial" w:hAnsi="Arial" w:cs="Arial"/>
        </w:rPr>
        <w:t>/møteleder</w:t>
      </w:r>
      <w:r w:rsidR="002C0024" w:rsidRPr="001B3858">
        <w:rPr>
          <w:rFonts w:ascii="Arial" w:hAnsi="Arial" w:cs="Arial"/>
        </w:rPr>
        <w:t xml:space="preserve"> finner det påkrevd eller når minst 1/3 av medlemmene i bystyret</w:t>
      </w:r>
      <w:r w:rsidR="001E7C34" w:rsidRPr="001B3858">
        <w:rPr>
          <w:rFonts w:ascii="Arial" w:hAnsi="Arial" w:cs="Arial"/>
        </w:rPr>
        <w:t>/utvalget</w:t>
      </w:r>
      <w:r w:rsidR="002C0024" w:rsidRPr="001B3858">
        <w:rPr>
          <w:rFonts w:ascii="Arial" w:hAnsi="Arial" w:cs="Arial"/>
        </w:rPr>
        <w:t xml:space="preserve"> krever det. </w:t>
      </w:r>
      <w:r w:rsidR="002641DA" w:rsidRPr="001B3858">
        <w:rPr>
          <w:rFonts w:ascii="Arial" w:hAnsi="Arial" w:cs="Arial"/>
        </w:rPr>
        <w:t>j</w:t>
      </w:r>
      <w:r w:rsidR="002C0024" w:rsidRPr="001B3858">
        <w:rPr>
          <w:rFonts w:ascii="Arial" w:hAnsi="Arial" w:cs="Arial"/>
        </w:rPr>
        <w:t xml:space="preserve">f. </w:t>
      </w:r>
      <w:r w:rsidR="002641DA" w:rsidRPr="001B3858">
        <w:rPr>
          <w:rFonts w:ascii="Arial" w:hAnsi="Arial" w:cs="Arial"/>
        </w:rPr>
        <w:t>k</w:t>
      </w:r>
      <w:r w:rsidR="002C0024" w:rsidRPr="001B3858">
        <w:rPr>
          <w:rFonts w:ascii="Arial" w:hAnsi="Arial" w:cs="Arial"/>
        </w:rPr>
        <w:t>ommuneloven §</w:t>
      </w:r>
      <w:r w:rsidR="00687F88" w:rsidRPr="001B3858">
        <w:rPr>
          <w:rFonts w:ascii="Arial" w:hAnsi="Arial" w:cs="Arial"/>
        </w:rPr>
        <w:t xml:space="preserve"> </w:t>
      </w:r>
      <w:r w:rsidR="002C0024" w:rsidRPr="001B3858">
        <w:rPr>
          <w:rFonts w:ascii="Arial" w:hAnsi="Arial" w:cs="Arial"/>
        </w:rPr>
        <w:t>11-2</w:t>
      </w:r>
      <w:r w:rsidR="001B3858">
        <w:rPr>
          <w:rFonts w:ascii="Arial" w:hAnsi="Arial" w:cs="Arial"/>
        </w:rPr>
        <w:t>.</w:t>
      </w:r>
    </w:p>
    <w:p w14:paraId="13C5C416" w14:textId="3D22C954" w:rsidR="004552E8" w:rsidRPr="008C7255" w:rsidRDefault="002C0024" w:rsidP="002C0024">
      <w:pPr>
        <w:rPr>
          <w:rFonts w:ascii="Arial" w:hAnsi="Arial" w:cs="Arial"/>
        </w:rPr>
      </w:pPr>
      <w:r w:rsidRPr="008C7255">
        <w:rPr>
          <w:rFonts w:ascii="Arial" w:hAnsi="Arial" w:cs="Arial"/>
        </w:rPr>
        <w:t>Ordføreren</w:t>
      </w:r>
      <w:r w:rsidR="00423757">
        <w:rPr>
          <w:rFonts w:ascii="Arial" w:hAnsi="Arial" w:cs="Arial"/>
        </w:rPr>
        <w:t>/utvalgsleder</w:t>
      </w:r>
      <w:r w:rsidRPr="008C7255">
        <w:rPr>
          <w:rFonts w:ascii="Arial" w:hAnsi="Arial" w:cs="Arial"/>
        </w:rPr>
        <w:t xml:space="preserve"> kaller sammen til møte. Innkallingen skal inneholde opplysninger om tid og sted for møtet, og spesifisert saksliste over de saker som skal behandles.</w:t>
      </w:r>
    </w:p>
    <w:p w14:paraId="0588465F" w14:textId="139B719B" w:rsidR="002C0024" w:rsidRPr="008C7255" w:rsidRDefault="002C0024" w:rsidP="002C0024">
      <w:pPr>
        <w:rPr>
          <w:rFonts w:ascii="Arial" w:hAnsi="Arial" w:cs="Arial"/>
        </w:rPr>
      </w:pPr>
      <w:r w:rsidRPr="008C7255">
        <w:rPr>
          <w:rFonts w:ascii="Arial" w:hAnsi="Arial" w:cs="Arial"/>
        </w:rPr>
        <w:t xml:space="preserve">Innkallingen </w:t>
      </w:r>
      <w:r w:rsidR="00B95498">
        <w:rPr>
          <w:rFonts w:ascii="Arial" w:hAnsi="Arial" w:cs="Arial"/>
        </w:rPr>
        <w:t xml:space="preserve">er tilgjengelig i møteportal hvor hver representant logger seg på for å lese sakene som skal behandles i møtet. </w:t>
      </w:r>
      <w:r w:rsidRPr="008C7255">
        <w:rPr>
          <w:rFonts w:ascii="Arial" w:hAnsi="Arial" w:cs="Arial"/>
        </w:rPr>
        <w:t>Innkallingen kunngjøres på kommunens nettsider. Kunngjøringen av saksliste bør skje senest sju dager før møtedato.</w:t>
      </w:r>
    </w:p>
    <w:p w14:paraId="58004C4E" w14:textId="4D61F4DD" w:rsidR="008279E2" w:rsidRDefault="001E7C34" w:rsidP="002C0024">
      <w:pPr>
        <w:rPr>
          <w:rFonts w:ascii="Arial" w:hAnsi="Arial" w:cs="Arial"/>
        </w:rPr>
      </w:pPr>
      <w:r>
        <w:rPr>
          <w:rFonts w:ascii="Arial" w:hAnsi="Arial" w:cs="Arial"/>
        </w:rPr>
        <w:t xml:space="preserve">Innkalling og </w:t>
      </w:r>
      <w:r w:rsidR="00687F88" w:rsidRPr="008C7255">
        <w:rPr>
          <w:rFonts w:ascii="Arial" w:hAnsi="Arial" w:cs="Arial"/>
        </w:rPr>
        <w:t xml:space="preserve">saksliste med vedlegg skal </w:t>
      </w:r>
      <w:r>
        <w:rPr>
          <w:rFonts w:ascii="Arial" w:hAnsi="Arial" w:cs="Arial"/>
        </w:rPr>
        <w:t>vær</w:t>
      </w:r>
      <w:r w:rsidR="00711F41">
        <w:rPr>
          <w:rFonts w:ascii="Arial" w:hAnsi="Arial" w:cs="Arial"/>
        </w:rPr>
        <w:t>e</w:t>
      </w:r>
      <w:r>
        <w:rPr>
          <w:rFonts w:ascii="Arial" w:hAnsi="Arial" w:cs="Arial"/>
        </w:rPr>
        <w:t xml:space="preserve"> tilgjengelig </w:t>
      </w:r>
      <w:r w:rsidR="00687F88" w:rsidRPr="008C7255">
        <w:rPr>
          <w:rFonts w:ascii="Arial" w:hAnsi="Arial" w:cs="Arial"/>
        </w:rPr>
        <w:t xml:space="preserve">ut i god tid, vanligvis mandag uken før møtet </w:t>
      </w:r>
      <w:r>
        <w:rPr>
          <w:rFonts w:ascii="Arial" w:hAnsi="Arial" w:cs="Arial"/>
        </w:rPr>
        <w:t xml:space="preserve">holdes, til de som er nevnt i punkt </w:t>
      </w:r>
      <w:r w:rsidR="00687F88" w:rsidRPr="008C7255">
        <w:rPr>
          <w:rFonts w:ascii="Arial" w:hAnsi="Arial" w:cs="Arial"/>
        </w:rPr>
        <w:t>2 i reg</w:t>
      </w:r>
      <w:r w:rsidR="002641DA" w:rsidRPr="008C7255">
        <w:rPr>
          <w:rFonts w:ascii="Arial" w:hAnsi="Arial" w:cs="Arial"/>
        </w:rPr>
        <w:t>lementet. j</w:t>
      </w:r>
      <w:r w:rsidR="00687F88" w:rsidRPr="008C7255">
        <w:rPr>
          <w:rFonts w:ascii="Arial" w:hAnsi="Arial" w:cs="Arial"/>
        </w:rPr>
        <w:t xml:space="preserve">f. </w:t>
      </w:r>
      <w:r w:rsidR="002641DA" w:rsidRPr="008C7255">
        <w:rPr>
          <w:rFonts w:ascii="Arial" w:hAnsi="Arial" w:cs="Arial"/>
        </w:rPr>
        <w:t>k</w:t>
      </w:r>
      <w:r w:rsidR="00687F88" w:rsidRPr="008C7255">
        <w:rPr>
          <w:rFonts w:ascii="Arial" w:hAnsi="Arial" w:cs="Arial"/>
        </w:rPr>
        <w:t>ommuneloven § 11-3.</w:t>
      </w:r>
    </w:p>
    <w:p w14:paraId="1E7C231B" w14:textId="77777777" w:rsidR="00AA7494" w:rsidRPr="00711F41" w:rsidRDefault="00AA7494" w:rsidP="00AA7494">
      <w:pPr>
        <w:pStyle w:val="Overskrift1"/>
        <w:numPr>
          <w:ilvl w:val="0"/>
          <w:numId w:val="1"/>
        </w:numPr>
      </w:pPr>
      <w:bookmarkStart w:id="20" w:name="_Toc102648958"/>
      <w:r w:rsidRPr="00711F41">
        <w:t>Møtetidspunkt og organisering.</w:t>
      </w:r>
      <w:bookmarkEnd w:id="20"/>
    </w:p>
    <w:p w14:paraId="1CF61627" w14:textId="6311360C" w:rsidR="00154D42" w:rsidRDefault="00154D42" w:rsidP="00AA7494">
      <w:pPr>
        <w:rPr>
          <w:rFonts w:ascii="Arial" w:hAnsi="Arial" w:cs="Arial"/>
        </w:rPr>
      </w:pPr>
      <w:r>
        <w:rPr>
          <w:rFonts w:ascii="Arial" w:hAnsi="Arial" w:cs="Arial"/>
        </w:rPr>
        <w:t xml:space="preserve">Alle folkevalgte organer skal ha sine møteplaner for ett år om gangen. Møteplanen skal samordnes for å sikre en effektiv saksbehandling. </w:t>
      </w:r>
    </w:p>
    <w:p w14:paraId="52C17779" w14:textId="4B27EE6A" w:rsidR="00154D42" w:rsidRPr="00604E49" w:rsidRDefault="00154D42" w:rsidP="00154D42">
      <w:pPr>
        <w:rPr>
          <w:rFonts w:ascii="Arial" w:hAnsi="Arial" w:cs="Arial"/>
        </w:rPr>
      </w:pPr>
      <w:r>
        <w:rPr>
          <w:rFonts w:ascii="Arial" w:hAnsi="Arial" w:cs="Arial"/>
        </w:rPr>
        <w:t xml:space="preserve">Ved fastsetting av møteplan må det unngås at møter i bystyret, formannskap, utvalg og råd </w:t>
      </w:r>
      <w:r w:rsidR="0055361B">
        <w:rPr>
          <w:rFonts w:ascii="Arial" w:hAnsi="Arial" w:cs="Arial"/>
        </w:rPr>
        <w:t>avholdes</w:t>
      </w:r>
      <w:r>
        <w:rPr>
          <w:rFonts w:ascii="Arial" w:hAnsi="Arial" w:cs="Arial"/>
        </w:rPr>
        <w:t xml:space="preserve"> på samme dag/tidspunkt, da det kan være representanter som er medlem/varamedlem i flere utvalg. </w:t>
      </w:r>
      <w:r w:rsidR="007D5B10">
        <w:rPr>
          <w:rFonts w:ascii="Arial" w:hAnsi="Arial" w:cs="Arial"/>
        </w:rPr>
        <w:t xml:space="preserve">Som hovedregel skal det ikke holdes møter i skolenes ferier. </w:t>
      </w:r>
    </w:p>
    <w:p w14:paraId="20C9C9B1" w14:textId="387AAF4A" w:rsidR="00AA7494" w:rsidRPr="00604E49" w:rsidRDefault="00AA7494" w:rsidP="00AA7494">
      <w:pPr>
        <w:rPr>
          <w:rFonts w:ascii="Arial" w:hAnsi="Arial" w:cs="Arial"/>
        </w:rPr>
      </w:pPr>
      <w:r w:rsidRPr="00604E49">
        <w:rPr>
          <w:rFonts w:ascii="Arial" w:hAnsi="Arial" w:cs="Arial"/>
        </w:rPr>
        <w:t>Bystyret/formannskapet/utvalgene</w:t>
      </w:r>
      <w:r w:rsidR="00435C2C">
        <w:rPr>
          <w:rFonts w:ascii="Arial" w:hAnsi="Arial" w:cs="Arial"/>
        </w:rPr>
        <w:t>/rådene</w:t>
      </w:r>
      <w:r w:rsidRPr="00604E49">
        <w:rPr>
          <w:rFonts w:ascii="Arial" w:hAnsi="Arial" w:cs="Arial"/>
        </w:rPr>
        <w:t xml:space="preserve"> vedtar sin egen møteplan. </w:t>
      </w:r>
    </w:p>
    <w:p w14:paraId="784B4A2A" w14:textId="77777777" w:rsidR="00AA7494" w:rsidRPr="00604E49" w:rsidRDefault="00AA7494" w:rsidP="00AA7494">
      <w:pPr>
        <w:rPr>
          <w:rFonts w:ascii="Arial" w:hAnsi="Arial" w:cs="Arial"/>
        </w:rPr>
      </w:pPr>
      <w:r w:rsidRPr="00604E49">
        <w:rPr>
          <w:rFonts w:ascii="Arial" w:hAnsi="Arial" w:cs="Arial"/>
        </w:rPr>
        <w:t>Som hovedregel gjelder følgende møtedager og tidspunkt:</w:t>
      </w:r>
    </w:p>
    <w:p w14:paraId="7B69164E" w14:textId="6AB6D1FB" w:rsidR="00AA7494" w:rsidRPr="00604E49" w:rsidRDefault="00AA7494" w:rsidP="00AA7494">
      <w:pPr>
        <w:rPr>
          <w:rFonts w:ascii="Arial" w:hAnsi="Arial" w:cs="Arial"/>
        </w:rPr>
      </w:pPr>
      <w:r w:rsidRPr="00604E49">
        <w:rPr>
          <w:rFonts w:ascii="Arial" w:hAnsi="Arial" w:cs="Arial"/>
        </w:rPr>
        <w:t>Bystyret har møte på onsdager med møtestart kl. 18:00</w:t>
      </w:r>
    </w:p>
    <w:p w14:paraId="0989A1A7" w14:textId="1FDCA72D" w:rsidR="00AA7494" w:rsidRPr="00604E49" w:rsidRDefault="00AA7494" w:rsidP="00AA7494">
      <w:pPr>
        <w:rPr>
          <w:rFonts w:ascii="Arial" w:hAnsi="Arial" w:cs="Arial"/>
        </w:rPr>
      </w:pPr>
      <w:r w:rsidRPr="00604E49">
        <w:rPr>
          <w:rFonts w:ascii="Arial" w:hAnsi="Arial" w:cs="Arial"/>
        </w:rPr>
        <w:t>Formannskapet har møter på onsdager med møtestart kl. 12:30</w:t>
      </w:r>
    </w:p>
    <w:p w14:paraId="000B4C21" w14:textId="3DFC3010" w:rsidR="00AA7494" w:rsidRDefault="00AA7494" w:rsidP="00AA7494">
      <w:pPr>
        <w:rPr>
          <w:rFonts w:ascii="Arial" w:hAnsi="Arial" w:cs="Arial"/>
        </w:rPr>
      </w:pPr>
      <w:r w:rsidRPr="00604E49">
        <w:rPr>
          <w:rFonts w:ascii="Arial" w:hAnsi="Arial" w:cs="Arial"/>
        </w:rPr>
        <w:t xml:space="preserve">Alle andre hovedutvalg </w:t>
      </w:r>
      <w:r w:rsidR="00604E49" w:rsidRPr="00604E49">
        <w:rPr>
          <w:rFonts w:ascii="Arial" w:hAnsi="Arial" w:cs="Arial"/>
        </w:rPr>
        <w:t>skal som hovedregel ha møtestart kl. 14:00 og møtene bør ikke vare mer en</w:t>
      </w:r>
      <w:r w:rsidR="00604E49">
        <w:rPr>
          <w:rFonts w:ascii="Arial" w:hAnsi="Arial" w:cs="Arial"/>
        </w:rPr>
        <w:t>n</w:t>
      </w:r>
      <w:r w:rsidR="00604E49" w:rsidRPr="00604E49">
        <w:rPr>
          <w:rFonts w:ascii="Arial" w:hAnsi="Arial" w:cs="Arial"/>
        </w:rPr>
        <w:t xml:space="preserve"> 2 timer. Det kan ved behov avtales på forhånd at møtene blir forlenget. </w:t>
      </w:r>
    </w:p>
    <w:p w14:paraId="0ECCB773" w14:textId="77777777" w:rsidR="007D5B10" w:rsidRDefault="007D5B10" w:rsidP="00AA7494">
      <w:pPr>
        <w:rPr>
          <w:rFonts w:ascii="Arial" w:hAnsi="Arial" w:cs="Arial"/>
        </w:rPr>
      </w:pPr>
    </w:p>
    <w:p w14:paraId="20F7FB50" w14:textId="77777777" w:rsidR="00195A56" w:rsidRPr="008C7255" w:rsidRDefault="00195A56" w:rsidP="002C0024">
      <w:pPr>
        <w:rPr>
          <w:rFonts w:ascii="Arial" w:hAnsi="Arial" w:cs="Arial"/>
        </w:rPr>
      </w:pPr>
    </w:p>
    <w:p w14:paraId="6470FDBC" w14:textId="77777777" w:rsidR="000B5C71" w:rsidRPr="00711F41" w:rsidRDefault="000B5C71" w:rsidP="000B5C71">
      <w:pPr>
        <w:pStyle w:val="Overskrift1"/>
        <w:numPr>
          <w:ilvl w:val="0"/>
          <w:numId w:val="1"/>
        </w:numPr>
      </w:pPr>
      <w:bookmarkStart w:id="21" w:name="_Toc102648959"/>
      <w:r w:rsidRPr="00711F41">
        <w:t>Møteplikt – forfall – vararepresentanter.</w:t>
      </w:r>
      <w:bookmarkEnd w:id="21"/>
    </w:p>
    <w:p w14:paraId="5DC2EEAF" w14:textId="06827491" w:rsidR="000B5C71" w:rsidRPr="008C7255" w:rsidRDefault="000B5C71" w:rsidP="000B5C71">
      <w:pPr>
        <w:rPr>
          <w:rFonts w:ascii="Arial" w:hAnsi="Arial" w:cs="Arial"/>
        </w:rPr>
      </w:pPr>
      <w:r w:rsidRPr="008C7255">
        <w:rPr>
          <w:rFonts w:ascii="Arial" w:hAnsi="Arial" w:cs="Arial"/>
        </w:rPr>
        <w:t xml:space="preserve">Den som er valgt som medlem av </w:t>
      </w:r>
      <w:r w:rsidR="00423757">
        <w:rPr>
          <w:rFonts w:ascii="Arial" w:hAnsi="Arial" w:cs="Arial"/>
        </w:rPr>
        <w:t xml:space="preserve">et </w:t>
      </w:r>
      <w:r w:rsidR="00B95498">
        <w:rPr>
          <w:rFonts w:ascii="Arial" w:hAnsi="Arial" w:cs="Arial"/>
        </w:rPr>
        <w:t>politisk styre/utvalg</w:t>
      </w:r>
      <w:r w:rsidRPr="008C7255">
        <w:rPr>
          <w:rFonts w:ascii="Arial" w:hAnsi="Arial" w:cs="Arial"/>
        </w:rPr>
        <w:t xml:space="preserve"> plikter å delta i møter med mindre v</w:t>
      </w:r>
      <w:r w:rsidR="002641DA" w:rsidRPr="008C7255">
        <w:rPr>
          <w:rFonts w:ascii="Arial" w:hAnsi="Arial" w:cs="Arial"/>
        </w:rPr>
        <w:t>edkommende har lovlig forfall. j</w:t>
      </w:r>
      <w:r w:rsidRPr="008C7255">
        <w:rPr>
          <w:rFonts w:ascii="Arial" w:hAnsi="Arial" w:cs="Arial"/>
        </w:rPr>
        <w:t xml:space="preserve">f. </w:t>
      </w:r>
      <w:r w:rsidR="002641DA" w:rsidRPr="008C7255">
        <w:rPr>
          <w:rFonts w:ascii="Arial" w:hAnsi="Arial" w:cs="Arial"/>
        </w:rPr>
        <w:t>k</w:t>
      </w:r>
      <w:r w:rsidRPr="008C7255">
        <w:rPr>
          <w:rFonts w:ascii="Arial" w:hAnsi="Arial" w:cs="Arial"/>
        </w:rPr>
        <w:t>ommuneloven § 8-1. Kan en representant eller innkalt vararepresentant ikke møte på grunn av lovlig forfall, skal vedkommende uten opphold, melde fra om dette til politisk sekretariat.</w:t>
      </w:r>
    </w:p>
    <w:p w14:paraId="1A4BA42A" w14:textId="77777777" w:rsidR="000B5C71" w:rsidRPr="008C7255" w:rsidRDefault="000B5C71" w:rsidP="000B5C71">
      <w:pPr>
        <w:rPr>
          <w:rFonts w:ascii="Arial" w:hAnsi="Arial" w:cs="Arial"/>
        </w:rPr>
      </w:pPr>
      <w:r w:rsidRPr="008C7255">
        <w:rPr>
          <w:rFonts w:ascii="Arial" w:hAnsi="Arial" w:cs="Arial"/>
        </w:rPr>
        <w:t>Forfallsgrunn skal oppgis. Vararepresentant skal straks innkalles.</w:t>
      </w:r>
    </w:p>
    <w:p w14:paraId="62E5AB02" w14:textId="77777777" w:rsidR="000B5C71" w:rsidRPr="008C7255" w:rsidRDefault="000B5C71" w:rsidP="000B5C71">
      <w:pPr>
        <w:rPr>
          <w:rFonts w:ascii="Arial" w:hAnsi="Arial" w:cs="Arial"/>
        </w:rPr>
      </w:pPr>
      <w:r w:rsidRPr="008C7255">
        <w:rPr>
          <w:rFonts w:ascii="Arial" w:hAnsi="Arial" w:cs="Arial"/>
        </w:rPr>
        <w:t>Ordføreren</w:t>
      </w:r>
      <w:r w:rsidR="00B95498">
        <w:rPr>
          <w:rFonts w:ascii="Arial" w:hAnsi="Arial" w:cs="Arial"/>
        </w:rPr>
        <w:t>/utvalgsleder</w:t>
      </w:r>
      <w:r w:rsidRPr="008C7255">
        <w:rPr>
          <w:rFonts w:ascii="Arial" w:hAnsi="Arial" w:cs="Arial"/>
        </w:rPr>
        <w:t xml:space="preserve"> har det overordnede ansvar for inn</w:t>
      </w:r>
      <w:r w:rsidR="00B95498">
        <w:rPr>
          <w:rFonts w:ascii="Arial" w:hAnsi="Arial" w:cs="Arial"/>
        </w:rPr>
        <w:t xml:space="preserve">kallingen, og dersom ordføreren/utvalgsleder </w:t>
      </w:r>
      <w:r w:rsidRPr="008C7255">
        <w:rPr>
          <w:rFonts w:ascii="Arial" w:hAnsi="Arial" w:cs="Arial"/>
        </w:rPr>
        <w:t xml:space="preserve">kjenner til at en representant ikke kan være med på behandlingen av sak på grunn av inhabilitet, jf. </w:t>
      </w:r>
      <w:r w:rsidR="002641DA" w:rsidRPr="008C7255">
        <w:rPr>
          <w:rFonts w:ascii="Arial" w:hAnsi="Arial" w:cs="Arial"/>
        </w:rPr>
        <w:t>k</w:t>
      </w:r>
      <w:r w:rsidRPr="008C7255">
        <w:rPr>
          <w:rFonts w:ascii="Arial" w:hAnsi="Arial" w:cs="Arial"/>
        </w:rPr>
        <w:t xml:space="preserve">ommuneloven § 11-10, skal </w:t>
      </w:r>
      <w:r w:rsidR="00B95498">
        <w:rPr>
          <w:rFonts w:ascii="Arial" w:hAnsi="Arial" w:cs="Arial"/>
        </w:rPr>
        <w:t>ordføreren/utvalgsleder</w:t>
      </w:r>
      <w:r w:rsidRPr="008C7255">
        <w:rPr>
          <w:rFonts w:ascii="Arial" w:hAnsi="Arial" w:cs="Arial"/>
        </w:rPr>
        <w:t xml:space="preserve"> sørge for at vararepresentant blir innkalt</w:t>
      </w:r>
      <w:r w:rsidR="00DF0213" w:rsidRPr="008C7255">
        <w:rPr>
          <w:rFonts w:ascii="Arial" w:hAnsi="Arial" w:cs="Arial"/>
        </w:rPr>
        <w:t>. Forfall under møtet skal straks meldes til møtelederen.</w:t>
      </w:r>
    </w:p>
    <w:p w14:paraId="1FDE5E12" w14:textId="77777777" w:rsidR="00DF0213" w:rsidRPr="008C7255" w:rsidRDefault="00DF0213" w:rsidP="000B5C71">
      <w:pPr>
        <w:rPr>
          <w:rFonts w:ascii="Arial" w:hAnsi="Arial" w:cs="Arial"/>
        </w:rPr>
      </w:pPr>
      <w:r w:rsidRPr="008C7255">
        <w:rPr>
          <w:rFonts w:ascii="Arial" w:hAnsi="Arial" w:cs="Arial"/>
        </w:rPr>
        <w:t>Har en vararepresentant lovlig tatt sete i forsamlingen og den valgte representant, eller en vararepresentant som i nummerorden står foran innfinner seg, skal den påbegynte sak behandles ferdig før skiftet finner sted.</w:t>
      </w:r>
    </w:p>
    <w:p w14:paraId="30CB930F" w14:textId="77777777" w:rsidR="00B54E9C" w:rsidRPr="008C7255" w:rsidRDefault="00B54E9C" w:rsidP="000B5C71">
      <w:pPr>
        <w:rPr>
          <w:rFonts w:ascii="Arial" w:hAnsi="Arial" w:cs="Arial"/>
        </w:rPr>
      </w:pPr>
      <w:r w:rsidRPr="008C7255">
        <w:rPr>
          <w:rFonts w:ascii="Arial" w:hAnsi="Arial" w:cs="Arial"/>
        </w:rPr>
        <w:lastRenderedPageBreak/>
        <w:t>Representant eller vararepresentant som kommer mens en sak er under votering, kan først tiltre etter at den sak som var påbegynt da vedkommende in</w:t>
      </w:r>
      <w:r w:rsidR="00195A56" w:rsidRPr="008C7255">
        <w:rPr>
          <w:rFonts w:ascii="Arial" w:hAnsi="Arial" w:cs="Arial"/>
        </w:rPr>
        <w:t>nfant seg, er behandlet ferdig.</w:t>
      </w:r>
    </w:p>
    <w:p w14:paraId="0CD57AF9" w14:textId="77777777" w:rsidR="00195A56" w:rsidRPr="008C7255" w:rsidRDefault="00195A56" w:rsidP="000B5C71">
      <w:pPr>
        <w:rPr>
          <w:rFonts w:ascii="Arial" w:hAnsi="Arial" w:cs="Arial"/>
        </w:rPr>
      </w:pPr>
    </w:p>
    <w:p w14:paraId="74DB51BC" w14:textId="77777777" w:rsidR="00B54E9C" w:rsidRPr="00711F41" w:rsidRDefault="00B54E9C" w:rsidP="00B54E9C">
      <w:pPr>
        <w:pStyle w:val="Overskrift1"/>
        <w:numPr>
          <w:ilvl w:val="0"/>
          <w:numId w:val="1"/>
        </w:numPr>
      </w:pPr>
      <w:bookmarkStart w:id="22" w:name="_Toc102648960"/>
      <w:r w:rsidRPr="00711F41">
        <w:t>Kommunedirektøren – deltakelse i møtet.</w:t>
      </w:r>
      <w:bookmarkEnd w:id="22"/>
    </w:p>
    <w:p w14:paraId="1CDB8ABE" w14:textId="77777777" w:rsidR="00E068D0" w:rsidRPr="008C7255" w:rsidRDefault="00084FCD" w:rsidP="00084FCD">
      <w:pPr>
        <w:rPr>
          <w:rFonts w:ascii="Arial" w:hAnsi="Arial" w:cs="Arial"/>
        </w:rPr>
      </w:pPr>
      <w:r w:rsidRPr="008C7255">
        <w:rPr>
          <w:rFonts w:ascii="Arial" w:hAnsi="Arial" w:cs="Arial"/>
        </w:rPr>
        <w:t>Kommunedirektøren er med i møtet og har møte og talerett, personlig eller ved en av sine underordnede i alle kommunale, folkevalgte organer med unntak av kontrollutval</w:t>
      </w:r>
      <w:r w:rsidR="00E068D0" w:rsidRPr="008C7255">
        <w:rPr>
          <w:rFonts w:ascii="Arial" w:hAnsi="Arial" w:cs="Arial"/>
        </w:rPr>
        <w:t>g</w:t>
      </w:r>
      <w:r w:rsidRPr="008C7255">
        <w:rPr>
          <w:rFonts w:ascii="Arial" w:hAnsi="Arial" w:cs="Arial"/>
        </w:rPr>
        <w:t xml:space="preserve">et. </w:t>
      </w:r>
      <w:r w:rsidR="002641DA" w:rsidRPr="008C7255">
        <w:rPr>
          <w:rFonts w:ascii="Arial" w:hAnsi="Arial" w:cs="Arial"/>
        </w:rPr>
        <w:t>j</w:t>
      </w:r>
      <w:r w:rsidRPr="008C7255">
        <w:rPr>
          <w:rFonts w:ascii="Arial" w:hAnsi="Arial" w:cs="Arial"/>
        </w:rPr>
        <w:t xml:space="preserve">f. </w:t>
      </w:r>
      <w:r w:rsidR="00E068D0" w:rsidRPr="008C7255">
        <w:rPr>
          <w:rFonts w:ascii="Arial" w:hAnsi="Arial" w:cs="Arial"/>
        </w:rPr>
        <w:t>k</w:t>
      </w:r>
      <w:r w:rsidRPr="008C7255">
        <w:rPr>
          <w:rFonts w:ascii="Arial" w:hAnsi="Arial" w:cs="Arial"/>
        </w:rPr>
        <w:t>ommuneloven § 13-1.</w:t>
      </w:r>
      <w:r w:rsidR="00E068D0" w:rsidRPr="008C7255">
        <w:rPr>
          <w:rFonts w:ascii="Arial" w:hAnsi="Arial" w:cs="Arial"/>
        </w:rPr>
        <w:t xml:space="preserve"> </w:t>
      </w:r>
    </w:p>
    <w:p w14:paraId="2D664ECD" w14:textId="77777777" w:rsidR="00084FCD" w:rsidRPr="008C7255" w:rsidRDefault="00E068D0" w:rsidP="00084FCD">
      <w:pPr>
        <w:rPr>
          <w:rFonts w:ascii="Arial" w:hAnsi="Arial" w:cs="Arial"/>
        </w:rPr>
      </w:pPr>
      <w:r w:rsidRPr="008C7255">
        <w:rPr>
          <w:rFonts w:ascii="Arial" w:hAnsi="Arial" w:cs="Arial"/>
        </w:rPr>
        <w:t>Kommunedirektøren sørger for nødvendig sekretariathjelp under møtet.</w:t>
      </w:r>
      <w:r w:rsidR="00222791" w:rsidRPr="008C7255">
        <w:rPr>
          <w:rFonts w:ascii="Arial" w:hAnsi="Arial" w:cs="Arial"/>
        </w:rPr>
        <w:t xml:space="preserve"> </w:t>
      </w:r>
    </w:p>
    <w:p w14:paraId="48E9D5A8" w14:textId="77777777" w:rsidR="00222791" w:rsidRPr="008C7255" w:rsidRDefault="00222791" w:rsidP="00084FCD">
      <w:pPr>
        <w:rPr>
          <w:rFonts w:ascii="Arial" w:hAnsi="Arial" w:cs="Arial"/>
        </w:rPr>
      </w:pPr>
      <w:r w:rsidRPr="008C7255">
        <w:rPr>
          <w:rFonts w:ascii="Arial" w:hAnsi="Arial" w:cs="Arial"/>
        </w:rPr>
        <w:t>Andre kan, når særlig lovhjemmel gir rett til det, delta på møtet med de rettigheter og plikter som er fastlagt i det enkelte tilfellet.</w:t>
      </w:r>
    </w:p>
    <w:p w14:paraId="4DB656F0" w14:textId="77777777" w:rsidR="00F35A00" w:rsidRPr="008C7255" w:rsidRDefault="00222791" w:rsidP="00084FCD">
      <w:pPr>
        <w:rPr>
          <w:rFonts w:ascii="Arial" w:hAnsi="Arial" w:cs="Arial"/>
        </w:rPr>
      </w:pPr>
      <w:r w:rsidRPr="008C7255">
        <w:rPr>
          <w:rFonts w:ascii="Arial" w:hAnsi="Arial" w:cs="Arial"/>
        </w:rPr>
        <w:t>Bystyret</w:t>
      </w:r>
      <w:r w:rsidR="00B95498">
        <w:rPr>
          <w:rFonts w:ascii="Arial" w:hAnsi="Arial" w:cs="Arial"/>
        </w:rPr>
        <w:t>/utvalget</w:t>
      </w:r>
      <w:r w:rsidRPr="008C7255">
        <w:rPr>
          <w:rFonts w:ascii="Arial" w:hAnsi="Arial" w:cs="Arial"/>
        </w:rPr>
        <w:t xml:space="preserve"> avgjør ellers om andre enn de som er nevnt foran, kan delta i møtet på samme måte.</w:t>
      </w:r>
      <w:r w:rsidR="00F35A00" w:rsidRPr="008C7255">
        <w:rPr>
          <w:rFonts w:ascii="Arial" w:hAnsi="Arial" w:cs="Arial"/>
        </w:rPr>
        <w:t xml:space="preserve"> </w:t>
      </w:r>
    </w:p>
    <w:p w14:paraId="673204E9" w14:textId="77777777" w:rsidR="00F35A00" w:rsidRPr="008C7255" w:rsidRDefault="00F35A00" w:rsidP="00084FCD">
      <w:pPr>
        <w:rPr>
          <w:rFonts w:ascii="Arial" w:hAnsi="Arial" w:cs="Arial"/>
        </w:rPr>
      </w:pPr>
    </w:p>
    <w:p w14:paraId="04F342AD" w14:textId="77777777" w:rsidR="00F35A00" w:rsidRPr="00711F41" w:rsidRDefault="00F35A00" w:rsidP="00F35A00">
      <w:pPr>
        <w:pStyle w:val="Overskrift1"/>
        <w:numPr>
          <w:ilvl w:val="0"/>
          <w:numId w:val="1"/>
        </w:numPr>
      </w:pPr>
      <w:bookmarkStart w:id="23" w:name="_Toc102648961"/>
      <w:r w:rsidRPr="00711F41">
        <w:t>Plassering i møtesalen.</w:t>
      </w:r>
      <w:bookmarkEnd w:id="23"/>
    </w:p>
    <w:p w14:paraId="0351AD22" w14:textId="77777777" w:rsidR="00F35A00" w:rsidRPr="008C7255" w:rsidRDefault="00F35A00" w:rsidP="00F35A00">
      <w:pPr>
        <w:rPr>
          <w:rFonts w:ascii="Arial" w:hAnsi="Arial" w:cs="Arial"/>
        </w:rPr>
      </w:pPr>
      <w:r w:rsidRPr="008C7255">
        <w:rPr>
          <w:rFonts w:ascii="Arial" w:hAnsi="Arial" w:cs="Arial"/>
        </w:rPr>
        <w:t>Representantene tar plass i bystyresalen i den nummerorden de er valgt.</w:t>
      </w:r>
      <w:r w:rsidR="00D07C23" w:rsidRPr="008C7255">
        <w:rPr>
          <w:rFonts w:ascii="Arial" w:hAnsi="Arial" w:cs="Arial"/>
        </w:rPr>
        <w:t xml:space="preserve"> </w:t>
      </w:r>
    </w:p>
    <w:p w14:paraId="6F6BB35C" w14:textId="77777777" w:rsidR="00D07C23" w:rsidRPr="008C7255" w:rsidRDefault="00D07C23" w:rsidP="00F35A00">
      <w:pPr>
        <w:rPr>
          <w:rFonts w:ascii="Arial" w:hAnsi="Arial" w:cs="Arial"/>
        </w:rPr>
      </w:pPr>
      <w:r w:rsidRPr="008C7255">
        <w:rPr>
          <w:rFonts w:ascii="Arial" w:hAnsi="Arial" w:cs="Arial"/>
        </w:rPr>
        <w:t>Møtende vararepresentant tar plassen til den representant vedkommende møter for.</w:t>
      </w:r>
    </w:p>
    <w:p w14:paraId="11CCD19B" w14:textId="77777777" w:rsidR="00AB2518" w:rsidRPr="008C7255" w:rsidRDefault="00AB2518" w:rsidP="00F35A00">
      <w:pPr>
        <w:rPr>
          <w:rFonts w:ascii="Arial" w:hAnsi="Arial" w:cs="Arial"/>
        </w:rPr>
      </w:pPr>
    </w:p>
    <w:p w14:paraId="7991D131" w14:textId="77777777" w:rsidR="00AB2518" w:rsidRPr="00711F41" w:rsidRDefault="00AB2518" w:rsidP="00AB2518">
      <w:pPr>
        <w:pStyle w:val="Overskrift1"/>
        <w:numPr>
          <w:ilvl w:val="0"/>
          <w:numId w:val="1"/>
        </w:numPr>
      </w:pPr>
      <w:bookmarkStart w:id="24" w:name="_Toc102648962"/>
      <w:r w:rsidRPr="00711F41">
        <w:t>Møteleder. Åpne eller lukkede møter. Taushetsplikt.</w:t>
      </w:r>
      <w:bookmarkEnd w:id="24"/>
    </w:p>
    <w:p w14:paraId="7DA1C7D5" w14:textId="77777777" w:rsidR="00AB2518" w:rsidRPr="008C7255" w:rsidRDefault="00AB2518" w:rsidP="00AB2518">
      <w:pPr>
        <w:rPr>
          <w:rFonts w:ascii="Arial" w:hAnsi="Arial" w:cs="Arial"/>
        </w:rPr>
      </w:pPr>
      <w:r w:rsidRPr="008C7255">
        <w:rPr>
          <w:rFonts w:ascii="Arial" w:hAnsi="Arial" w:cs="Arial"/>
        </w:rPr>
        <w:t>Bystyret</w:t>
      </w:r>
      <w:r w:rsidR="00423757">
        <w:rPr>
          <w:rFonts w:ascii="Arial" w:hAnsi="Arial" w:cs="Arial"/>
        </w:rPr>
        <w:t>/utvalget</w:t>
      </w:r>
      <w:r w:rsidRPr="008C7255">
        <w:rPr>
          <w:rFonts w:ascii="Arial" w:hAnsi="Arial" w:cs="Arial"/>
        </w:rPr>
        <w:t xml:space="preserve"> gjør sine vedtak i møte. </w:t>
      </w:r>
      <w:r w:rsidR="002641DA" w:rsidRPr="008C7255">
        <w:rPr>
          <w:rFonts w:ascii="Arial" w:hAnsi="Arial" w:cs="Arial"/>
        </w:rPr>
        <w:t>j</w:t>
      </w:r>
      <w:r w:rsidRPr="008C7255">
        <w:rPr>
          <w:rFonts w:ascii="Arial" w:hAnsi="Arial" w:cs="Arial"/>
        </w:rPr>
        <w:t>f. kommuneloven § 11-9.</w:t>
      </w:r>
    </w:p>
    <w:p w14:paraId="427C2F50" w14:textId="4091097E" w:rsidR="00AB2518" w:rsidRPr="008C7255" w:rsidRDefault="00AB2518" w:rsidP="00AB2518">
      <w:pPr>
        <w:rPr>
          <w:rFonts w:ascii="Arial" w:hAnsi="Arial" w:cs="Arial"/>
        </w:rPr>
      </w:pPr>
      <w:r w:rsidRPr="008C7255">
        <w:rPr>
          <w:rFonts w:ascii="Arial" w:hAnsi="Arial" w:cs="Arial"/>
        </w:rPr>
        <w:t xml:space="preserve">Møtet skal holdes for åpne dører. </w:t>
      </w:r>
      <w:r w:rsidR="002641DA" w:rsidRPr="008C7255">
        <w:rPr>
          <w:rFonts w:ascii="Arial" w:hAnsi="Arial" w:cs="Arial"/>
        </w:rPr>
        <w:t>j</w:t>
      </w:r>
      <w:r w:rsidRPr="008C7255">
        <w:rPr>
          <w:rFonts w:ascii="Arial" w:hAnsi="Arial" w:cs="Arial"/>
        </w:rPr>
        <w:t>f. kommuneloven § 11-5.</w:t>
      </w:r>
      <w:r w:rsidR="00423757">
        <w:rPr>
          <w:rFonts w:ascii="Arial" w:hAnsi="Arial" w:cs="Arial"/>
        </w:rPr>
        <w:t xml:space="preserve"> Ordfører/varaordfører/utvalgsleder</w:t>
      </w:r>
      <w:r w:rsidR="004552E8">
        <w:rPr>
          <w:rFonts w:ascii="Arial" w:hAnsi="Arial" w:cs="Arial"/>
        </w:rPr>
        <w:t>/nestleder</w:t>
      </w:r>
      <w:r w:rsidR="00423757">
        <w:rPr>
          <w:rFonts w:ascii="Arial" w:hAnsi="Arial" w:cs="Arial"/>
        </w:rPr>
        <w:t xml:space="preserve"> </w:t>
      </w:r>
      <w:r w:rsidR="00ED4CE8" w:rsidRPr="008C7255">
        <w:rPr>
          <w:rFonts w:ascii="Arial" w:hAnsi="Arial" w:cs="Arial"/>
        </w:rPr>
        <w:t xml:space="preserve">leder møtet. Dersom </w:t>
      </w:r>
      <w:r w:rsidR="00423757">
        <w:rPr>
          <w:rFonts w:ascii="Arial" w:hAnsi="Arial" w:cs="Arial"/>
        </w:rPr>
        <w:t xml:space="preserve">disse </w:t>
      </w:r>
      <w:r w:rsidR="00ED4CE8" w:rsidRPr="008C7255">
        <w:rPr>
          <w:rFonts w:ascii="Arial" w:hAnsi="Arial" w:cs="Arial"/>
        </w:rPr>
        <w:t>har forfall, skal bystyret</w:t>
      </w:r>
      <w:r w:rsidR="00423757">
        <w:rPr>
          <w:rFonts w:ascii="Arial" w:hAnsi="Arial" w:cs="Arial"/>
        </w:rPr>
        <w:t xml:space="preserve">/utvalget </w:t>
      </w:r>
      <w:r w:rsidR="00ED4CE8" w:rsidRPr="008C7255">
        <w:rPr>
          <w:rFonts w:ascii="Arial" w:hAnsi="Arial" w:cs="Arial"/>
        </w:rPr>
        <w:t xml:space="preserve">velge møteleder (setteordfører) ved flertallsvalg. </w:t>
      </w:r>
      <w:r w:rsidR="002641DA" w:rsidRPr="008C7255">
        <w:rPr>
          <w:rFonts w:ascii="Arial" w:hAnsi="Arial" w:cs="Arial"/>
        </w:rPr>
        <w:t>j</w:t>
      </w:r>
      <w:r w:rsidR="00ED4CE8" w:rsidRPr="008C7255">
        <w:rPr>
          <w:rFonts w:ascii="Arial" w:hAnsi="Arial" w:cs="Arial"/>
        </w:rPr>
        <w:t>f. kommuneloven § 11-2.</w:t>
      </w:r>
    </w:p>
    <w:p w14:paraId="312FF07F" w14:textId="77777777" w:rsidR="00ED4CE8" w:rsidRPr="008C7255" w:rsidRDefault="00ED4CE8" w:rsidP="00AB2518">
      <w:pPr>
        <w:rPr>
          <w:rFonts w:ascii="Arial" w:hAnsi="Arial" w:cs="Arial"/>
        </w:rPr>
      </w:pPr>
      <w:r w:rsidRPr="008C7255">
        <w:rPr>
          <w:rFonts w:ascii="Arial" w:hAnsi="Arial" w:cs="Arial"/>
        </w:rPr>
        <w:t>Møtelederen kan gi tillatelse til at forhandlingene i bystyret</w:t>
      </w:r>
      <w:r w:rsidR="00423757">
        <w:rPr>
          <w:rFonts w:ascii="Arial" w:hAnsi="Arial" w:cs="Arial"/>
        </w:rPr>
        <w:t>/utvalget</w:t>
      </w:r>
      <w:r w:rsidRPr="008C7255">
        <w:rPr>
          <w:rFonts w:ascii="Arial" w:hAnsi="Arial" w:cs="Arial"/>
        </w:rPr>
        <w:t xml:space="preserve"> blir tatt opp på lydbånd, video eller lignende, eller blir kringkastet over radio eller fjernsyn, såfremt dette ikke virker forstyrrende på avviklingen av møtet. </w:t>
      </w:r>
      <w:r w:rsidR="002641DA" w:rsidRPr="008C7255">
        <w:rPr>
          <w:rFonts w:ascii="Arial" w:hAnsi="Arial" w:cs="Arial"/>
        </w:rPr>
        <w:t>j</w:t>
      </w:r>
      <w:r w:rsidR="00853C6E" w:rsidRPr="008C7255">
        <w:rPr>
          <w:rFonts w:ascii="Arial" w:hAnsi="Arial" w:cs="Arial"/>
        </w:rPr>
        <w:t>f</w:t>
      </w:r>
      <w:r w:rsidRPr="008C7255">
        <w:rPr>
          <w:rFonts w:ascii="Arial" w:hAnsi="Arial" w:cs="Arial"/>
        </w:rPr>
        <w:t>. kommuneloven § 11-6.</w:t>
      </w:r>
    </w:p>
    <w:p w14:paraId="172A0936" w14:textId="77777777" w:rsidR="00566F26" w:rsidRPr="008C7255" w:rsidRDefault="00790159" w:rsidP="00AB2518">
      <w:pPr>
        <w:rPr>
          <w:rFonts w:ascii="Arial" w:hAnsi="Arial" w:cs="Arial"/>
        </w:rPr>
      </w:pPr>
      <w:r w:rsidRPr="008C7255">
        <w:rPr>
          <w:rFonts w:ascii="Arial" w:hAnsi="Arial" w:cs="Arial"/>
        </w:rPr>
        <w:t>Slik tillatelse kan b</w:t>
      </w:r>
      <w:r w:rsidR="00566F26" w:rsidRPr="008C7255">
        <w:rPr>
          <w:rFonts w:ascii="Arial" w:hAnsi="Arial" w:cs="Arial"/>
        </w:rPr>
        <w:t>are gis under åpne møter.</w:t>
      </w:r>
    </w:p>
    <w:p w14:paraId="42B024A0" w14:textId="249D04C2" w:rsidR="00566F26" w:rsidRPr="008C7255" w:rsidRDefault="00566F26" w:rsidP="00AB2518">
      <w:pPr>
        <w:rPr>
          <w:rFonts w:ascii="Arial" w:hAnsi="Arial" w:cs="Arial"/>
        </w:rPr>
      </w:pPr>
      <w:r w:rsidRPr="008C7255">
        <w:rPr>
          <w:rFonts w:ascii="Arial" w:hAnsi="Arial" w:cs="Arial"/>
        </w:rPr>
        <w:t>Bystyret</w:t>
      </w:r>
      <w:r w:rsidR="00423757">
        <w:rPr>
          <w:rFonts w:ascii="Arial" w:hAnsi="Arial" w:cs="Arial"/>
        </w:rPr>
        <w:t>/utvalget</w:t>
      </w:r>
      <w:r w:rsidRPr="008C7255">
        <w:rPr>
          <w:rFonts w:ascii="Arial" w:hAnsi="Arial" w:cs="Arial"/>
        </w:rPr>
        <w:t xml:space="preserve"> skal vedta å lukke et møte når det foreligger lovbestemt taushetsplikt eller saken angår en arbeidstakers </w:t>
      </w:r>
      <w:r w:rsidR="00CF1AA2" w:rsidRPr="008C7255">
        <w:rPr>
          <w:rFonts w:ascii="Arial" w:hAnsi="Arial" w:cs="Arial"/>
        </w:rPr>
        <w:t>tjenstlige</w:t>
      </w:r>
      <w:r w:rsidRPr="008C7255">
        <w:rPr>
          <w:rFonts w:ascii="Arial" w:hAnsi="Arial" w:cs="Arial"/>
        </w:rPr>
        <w:t xml:space="preserve"> forhold. </w:t>
      </w:r>
      <w:r w:rsidR="002641DA" w:rsidRPr="008C7255">
        <w:rPr>
          <w:rFonts w:ascii="Arial" w:hAnsi="Arial" w:cs="Arial"/>
        </w:rPr>
        <w:t>j</w:t>
      </w:r>
      <w:r w:rsidRPr="008C7255">
        <w:rPr>
          <w:rFonts w:ascii="Arial" w:hAnsi="Arial" w:cs="Arial"/>
        </w:rPr>
        <w:t>f. kommuneloven § 11-5.</w:t>
      </w:r>
    </w:p>
    <w:p w14:paraId="7A79D6F4" w14:textId="77777777" w:rsidR="00566F26" w:rsidRPr="008C7255" w:rsidRDefault="00566F26" w:rsidP="00AB2518">
      <w:pPr>
        <w:rPr>
          <w:rFonts w:ascii="Arial" w:hAnsi="Arial" w:cs="Arial"/>
        </w:rPr>
      </w:pPr>
      <w:r w:rsidRPr="008C7255">
        <w:rPr>
          <w:rFonts w:ascii="Arial" w:hAnsi="Arial" w:cs="Arial"/>
        </w:rPr>
        <w:t>Bystyret</w:t>
      </w:r>
      <w:r w:rsidR="00423757">
        <w:rPr>
          <w:rFonts w:ascii="Arial" w:hAnsi="Arial" w:cs="Arial"/>
        </w:rPr>
        <w:t>/utvalget</w:t>
      </w:r>
      <w:r w:rsidRPr="008C7255">
        <w:rPr>
          <w:rFonts w:ascii="Arial" w:hAnsi="Arial" w:cs="Arial"/>
        </w:rPr>
        <w:t xml:space="preserve"> kan vedta å lukke et møte når hensynet til personvern krever det</w:t>
      </w:r>
      <w:r w:rsidR="00683035" w:rsidRPr="008C7255">
        <w:rPr>
          <w:rFonts w:ascii="Arial" w:hAnsi="Arial" w:cs="Arial"/>
        </w:rPr>
        <w:t>.</w:t>
      </w:r>
      <w:r w:rsidRPr="008C7255">
        <w:rPr>
          <w:rFonts w:ascii="Arial" w:hAnsi="Arial" w:cs="Arial"/>
        </w:rPr>
        <w:t xml:space="preserve"> </w:t>
      </w:r>
      <w:r w:rsidR="002641DA" w:rsidRPr="008C7255">
        <w:rPr>
          <w:rFonts w:ascii="Arial" w:hAnsi="Arial" w:cs="Arial"/>
        </w:rPr>
        <w:t>j</w:t>
      </w:r>
      <w:r w:rsidRPr="008C7255">
        <w:rPr>
          <w:rFonts w:ascii="Arial" w:hAnsi="Arial" w:cs="Arial"/>
        </w:rPr>
        <w:t>f. kommuneloven § 11-5b.</w:t>
      </w:r>
    </w:p>
    <w:p w14:paraId="2F383DC3" w14:textId="77777777" w:rsidR="00DF686D" w:rsidRPr="008C7255" w:rsidRDefault="00DF686D" w:rsidP="00AB2518">
      <w:pPr>
        <w:rPr>
          <w:rFonts w:ascii="Arial" w:hAnsi="Arial" w:cs="Arial"/>
        </w:rPr>
      </w:pPr>
      <w:r w:rsidRPr="008C7255">
        <w:rPr>
          <w:rFonts w:ascii="Arial" w:hAnsi="Arial" w:cs="Arial"/>
        </w:rPr>
        <w:t>Hvis møtelederen eller bystyret</w:t>
      </w:r>
      <w:r w:rsidR="00423757">
        <w:rPr>
          <w:rFonts w:ascii="Arial" w:hAnsi="Arial" w:cs="Arial"/>
        </w:rPr>
        <w:t>/utvalget</w:t>
      </w:r>
      <w:r w:rsidRPr="008C7255">
        <w:rPr>
          <w:rFonts w:ascii="Arial" w:hAnsi="Arial" w:cs="Arial"/>
        </w:rPr>
        <w:t xml:space="preserve"> krever det, skal debatten om lukking av møte holdes i lukket møte. Avstemming skal skje i åpent møte. </w:t>
      </w:r>
      <w:r w:rsidR="002641DA" w:rsidRPr="008C7255">
        <w:rPr>
          <w:rFonts w:ascii="Arial" w:hAnsi="Arial" w:cs="Arial"/>
        </w:rPr>
        <w:t>j</w:t>
      </w:r>
      <w:r w:rsidRPr="008C7255">
        <w:rPr>
          <w:rFonts w:ascii="Arial" w:hAnsi="Arial" w:cs="Arial"/>
        </w:rPr>
        <w:t>f. kommuneloven § 11-5d.</w:t>
      </w:r>
    </w:p>
    <w:p w14:paraId="1BA623B4" w14:textId="0DD7D539" w:rsidR="00DF686D" w:rsidRDefault="00DF686D" w:rsidP="00AB2518">
      <w:pPr>
        <w:rPr>
          <w:rFonts w:ascii="Arial" w:hAnsi="Arial" w:cs="Arial"/>
        </w:rPr>
      </w:pPr>
      <w:r w:rsidRPr="008C7255">
        <w:rPr>
          <w:rFonts w:ascii="Arial" w:hAnsi="Arial" w:cs="Arial"/>
        </w:rPr>
        <w:t>Hvis det er gjort vedtak om å lukke et møte fordi taushetsbelagte opplysninger vil fremkomme, har de som sitter i bystyret og de kommunal</w:t>
      </w:r>
      <w:r w:rsidR="00C932B8">
        <w:rPr>
          <w:rFonts w:ascii="Arial" w:hAnsi="Arial" w:cs="Arial"/>
        </w:rPr>
        <w:t>t ansatte</w:t>
      </w:r>
      <w:r w:rsidRPr="008C7255">
        <w:rPr>
          <w:rFonts w:ascii="Arial" w:hAnsi="Arial" w:cs="Arial"/>
        </w:rPr>
        <w:t xml:space="preserve"> som er tilstede</w:t>
      </w:r>
      <w:r w:rsidR="000718CC">
        <w:rPr>
          <w:rFonts w:ascii="Arial" w:hAnsi="Arial" w:cs="Arial"/>
        </w:rPr>
        <w:t xml:space="preserve">, </w:t>
      </w:r>
      <w:r w:rsidRPr="008C7255">
        <w:rPr>
          <w:rFonts w:ascii="Arial" w:hAnsi="Arial" w:cs="Arial"/>
        </w:rPr>
        <w:t>taushetsplikt om de taushetsbelagte opplysninger som kommer frem i møtet. I den grad det fremkommer opplysninger som ikke er underlagt taushetsplikt i møtet, har den folkevalgte ikke taushetsplikt om disse.</w:t>
      </w:r>
    </w:p>
    <w:p w14:paraId="6673E455" w14:textId="070B828D" w:rsidR="00724954" w:rsidRDefault="00724954" w:rsidP="00AB2518">
      <w:pPr>
        <w:rPr>
          <w:rFonts w:ascii="Arial" w:hAnsi="Arial" w:cs="Arial"/>
        </w:rPr>
      </w:pPr>
    </w:p>
    <w:p w14:paraId="5F9BFD63" w14:textId="096D3FF8" w:rsidR="00724954" w:rsidRDefault="00724954" w:rsidP="00724954">
      <w:pPr>
        <w:pStyle w:val="Overskrift1"/>
        <w:numPr>
          <w:ilvl w:val="0"/>
          <w:numId w:val="1"/>
        </w:numPr>
      </w:pPr>
      <w:bookmarkStart w:id="25" w:name="_Toc102648963"/>
      <w:bookmarkStart w:id="26" w:name="_Hlk99703120"/>
      <w:r>
        <w:lastRenderedPageBreak/>
        <w:t>Overføring av møter på kommunens nett-tv</w:t>
      </w:r>
      <w:bookmarkEnd w:id="25"/>
    </w:p>
    <w:p w14:paraId="7C744836" w14:textId="4802AB77" w:rsidR="00435C2C" w:rsidRPr="00C5255D" w:rsidRDefault="00711F41" w:rsidP="00724954">
      <w:pPr>
        <w:rPr>
          <w:rFonts w:ascii="Arial" w:hAnsi="Arial" w:cs="Arial"/>
        </w:rPr>
      </w:pPr>
      <w:r w:rsidRPr="00C5255D">
        <w:rPr>
          <w:rFonts w:ascii="Arial" w:hAnsi="Arial" w:cs="Arial"/>
        </w:rPr>
        <w:t>Åpne møter i b</w:t>
      </w:r>
      <w:r w:rsidR="00724954" w:rsidRPr="00C5255D">
        <w:rPr>
          <w:rFonts w:ascii="Arial" w:hAnsi="Arial" w:cs="Arial"/>
        </w:rPr>
        <w:t>ystyre</w:t>
      </w:r>
      <w:r w:rsidRPr="00C5255D">
        <w:rPr>
          <w:rFonts w:ascii="Arial" w:hAnsi="Arial" w:cs="Arial"/>
        </w:rPr>
        <w:t>t</w:t>
      </w:r>
      <w:r w:rsidR="00724954" w:rsidRPr="00C5255D">
        <w:rPr>
          <w:rFonts w:ascii="Arial" w:hAnsi="Arial" w:cs="Arial"/>
        </w:rPr>
        <w:t xml:space="preserve">, formannskap, og alle hovedutvalg skal som hovedregel sendes direkte på kommunens nettløsning. </w:t>
      </w:r>
      <w:r w:rsidR="00320E33">
        <w:rPr>
          <w:rFonts w:ascii="Arial" w:hAnsi="Arial" w:cs="Arial"/>
        </w:rPr>
        <w:t xml:space="preserve">(jf. </w:t>
      </w:r>
      <w:r w:rsidR="00C932B8">
        <w:rPr>
          <w:rFonts w:ascii="Arial" w:hAnsi="Arial" w:cs="Arial"/>
        </w:rPr>
        <w:t>k</w:t>
      </w:r>
      <w:r w:rsidR="00320E33">
        <w:rPr>
          <w:rFonts w:ascii="Arial" w:hAnsi="Arial" w:cs="Arial"/>
        </w:rPr>
        <w:t>ommuneloven §11-6)</w:t>
      </w:r>
      <w:r w:rsidR="00435C2C">
        <w:rPr>
          <w:rFonts w:ascii="Arial" w:hAnsi="Arial" w:cs="Arial"/>
        </w:rPr>
        <w:t xml:space="preserve"> En forutsetning for at møtene skal kunne sendes på kommunens nett-tv er at møtene blir avholdt </w:t>
      </w:r>
      <w:r w:rsidR="00182DE7">
        <w:rPr>
          <w:rFonts w:ascii="Arial" w:hAnsi="Arial" w:cs="Arial"/>
        </w:rPr>
        <w:t xml:space="preserve">i møterom hvor det er tilrettelagt for web-tv overføring. </w:t>
      </w:r>
    </w:p>
    <w:p w14:paraId="51A7DB9F" w14:textId="04A6E838" w:rsidR="00724954" w:rsidRPr="00C5255D" w:rsidRDefault="00724954" w:rsidP="00724954">
      <w:pPr>
        <w:rPr>
          <w:rFonts w:ascii="Arial" w:hAnsi="Arial" w:cs="Arial"/>
        </w:rPr>
      </w:pPr>
      <w:r w:rsidRPr="00C5255D">
        <w:rPr>
          <w:rFonts w:ascii="Arial" w:hAnsi="Arial" w:cs="Arial"/>
        </w:rPr>
        <w:t xml:space="preserve">Møtene ligger åpent tilgjengelig i nettløsningen i to år. Møtene kan fritt </w:t>
      </w:r>
      <w:proofErr w:type="spellStart"/>
      <w:r w:rsidRPr="00C5255D">
        <w:rPr>
          <w:rFonts w:ascii="Arial" w:hAnsi="Arial" w:cs="Arial"/>
        </w:rPr>
        <w:t>embeddes</w:t>
      </w:r>
      <w:proofErr w:type="spellEnd"/>
      <w:r w:rsidRPr="00C5255D">
        <w:rPr>
          <w:rFonts w:ascii="Arial" w:hAnsi="Arial" w:cs="Arial"/>
        </w:rPr>
        <w:t xml:space="preserve"> i andre nettløsninger og lastes ned.</w:t>
      </w:r>
    </w:p>
    <w:p w14:paraId="5F7F4681" w14:textId="4FEC4CD3" w:rsidR="00724954" w:rsidRDefault="00724954" w:rsidP="00724954">
      <w:pPr>
        <w:rPr>
          <w:rFonts w:ascii="Arial" w:hAnsi="Arial" w:cs="Arial"/>
        </w:rPr>
      </w:pPr>
      <w:r w:rsidRPr="00C5255D">
        <w:rPr>
          <w:rFonts w:ascii="Arial" w:hAnsi="Arial" w:cs="Arial"/>
        </w:rPr>
        <w:t xml:space="preserve">Teknisk feil på utstyr som gjør at møtet ikke kan sendes på nettløsning er ikke til hinder for at møtet </w:t>
      </w:r>
      <w:r w:rsidR="00711F41" w:rsidRPr="00C5255D">
        <w:rPr>
          <w:rFonts w:ascii="Arial" w:hAnsi="Arial" w:cs="Arial"/>
        </w:rPr>
        <w:t xml:space="preserve">gjennomføres, da møtet er annonsert, og publikum </w:t>
      </w:r>
      <w:r w:rsidR="000718CC">
        <w:rPr>
          <w:rFonts w:ascii="Arial" w:hAnsi="Arial" w:cs="Arial"/>
        </w:rPr>
        <w:t xml:space="preserve">har mulighet for å være tilhører </w:t>
      </w:r>
      <w:r w:rsidR="00711F41" w:rsidRPr="00C5255D">
        <w:rPr>
          <w:rFonts w:ascii="Arial" w:hAnsi="Arial" w:cs="Arial"/>
        </w:rPr>
        <w:t xml:space="preserve">i lokalet møtet </w:t>
      </w:r>
      <w:r w:rsidR="000718CC">
        <w:rPr>
          <w:rFonts w:ascii="Arial" w:hAnsi="Arial" w:cs="Arial"/>
        </w:rPr>
        <w:t xml:space="preserve">avholdes. </w:t>
      </w:r>
    </w:p>
    <w:p w14:paraId="3A5AFFDE" w14:textId="67F26906" w:rsidR="009A2607" w:rsidRDefault="009A2607" w:rsidP="009A2607">
      <w:pPr>
        <w:pStyle w:val="Default"/>
        <w:rPr>
          <w:rFonts w:ascii="Arial" w:hAnsi="Arial" w:cs="Arial"/>
          <w:color w:val="auto"/>
          <w:sz w:val="22"/>
          <w:szCs w:val="22"/>
        </w:rPr>
      </w:pPr>
      <w:r w:rsidRPr="009A2607">
        <w:rPr>
          <w:rFonts w:ascii="Arial" w:hAnsi="Arial" w:cs="Arial"/>
          <w:color w:val="auto"/>
          <w:sz w:val="22"/>
          <w:szCs w:val="22"/>
        </w:rPr>
        <w:t>Dersom møtet er åpent, men fysisk lukket for publikum av f.eks. hensyn til smittevern, eller møtet avholdes som fjernmøte, må møtet stanses midlertidig til de tekniske utfordringene blir løst. Dersom de tekniske utfordringene ikke kan løses, må møtet avlyses eller utsettes.</w:t>
      </w:r>
    </w:p>
    <w:p w14:paraId="59B3F008" w14:textId="2F369658" w:rsidR="009A2607" w:rsidRPr="009A2607" w:rsidRDefault="009A2607" w:rsidP="009A2607">
      <w:pPr>
        <w:pStyle w:val="Default"/>
        <w:rPr>
          <w:rFonts w:ascii="Arial" w:hAnsi="Arial" w:cs="Arial"/>
          <w:color w:val="auto"/>
          <w:sz w:val="22"/>
          <w:szCs w:val="22"/>
        </w:rPr>
      </w:pPr>
    </w:p>
    <w:p w14:paraId="374C1790" w14:textId="2F3D7FCF" w:rsidR="009A2607" w:rsidRPr="00C5255D" w:rsidRDefault="009A2607" w:rsidP="00724954">
      <w:pPr>
        <w:rPr>
          <w:rFonts w:ascii="Arial" w:hAnsi="Arial" w:cs="Arial"/>
        </w:rPr>
      </w:pPr>
    </w:p>
    <w:p w14:paraId="5BF596B1" w14:textId="4E4BC794" w:rsidR="00711F41" w:rsidRPr="00C5255D" w:rsidRDefault="00711F41" w:rsidP="00724954">
      <w:pPr>
        <w:rPr>
          <w:rFonts w:ascii="Arial" w:hAnsi="Arial" w:cs="Arial"/>
        </w:rPr>
      </w:pPr>
      <w:r w:rsidRPr="00C5255D">
        <w:rPr>
          <w:rFonts w:ascii="Arial" w:hAnsi="Arial" w:cs="Arial"/>
        </w:rPr>
        <w:t>Vilkår for bruk:</w:t>
      </w:r>
    </w:p>
    <w:p w14:paraId="62FB0671" w14:textId="788713BE" w:rsidR="00724954" w:rsidRPr="00C5255D" w:rsidRDefault="00711F41" w:rsidP="00711F41">
      <w:pPr>
        <w:pStyle w:val="Listeavsnitt"/>
        <w:numPr>
          <w:ilvl w:val="0"/>
          <w:numId w:val="5"/>
        </w:numPr>
        <w:rPr>
          <w:rFonts w:ascii="Arial" w:hAnsi="Arial" w:cs="Arial"/>
        </w:rPr>
      </w:pPr>
      <w:r w:rsidRPr="00C5255D">
        <w:rPr>
          <w:rFonts w:ascii="Arial" w:hAnsi="Arial" w:cs="Arial"/>
        </w:rPr>
        <w:t>Ved videreformidling av direkte video eller opptak fra møtene må det informeres om at Haugesund kommune er rettighetshaver.</w:t>
      </w:r>
    </w:p>
    <w:p w14:paraId="257B93FE" w14:textId="4B515AB7" w:rsidR="00711F41" w:rsidRPr="00C5255D" w:rsidRDefault="00711F41" w:rsidP="00711F41">
      <w:pPr>
        <w:pStyle w:val="Listeavsnitt"/>
        <w:numPr>
          <w:ilvl w:val="0"/>
          <w:numId w:val="5"/>
        </w:numPr>
        <w:rPr>
          <w:rFonts w:ascii="Arial" w:hAnsi="Arial" w:cs="Arial"/>
        </w:rPr>
      </w:pPr>
      <w:r w:rsidRPr="00C5255D">
        <w:rPr>
          <w:rFonts w:ascii="Arial" w:hAnsi="Arial" w:cs="Arial"/>
        </w:rPr>
        <w:t>Det er ikke tillatt å utnytte sendingene eller opptakene kommersielt.</w:t>
      </w:r>
    </w:p>
    <w:p w14:paraId="0B120789" w14:textId="5879C9D7" w:rsidR="00711F41" w:rsidRPr="00C5255D" w:rsidRDefault="00711F41" w:rsidP="00711F41">
      <w:pPr>
        <w:pStyle w:val="Listeavsnitt"/>
        <w:numPr>
          <w:ilvl w:val="0"/>
          <w:numId w:val="5"/>
        </w:numPr>
        <w:rPr>
          <w:rFonts w:ascii="Arial" w:hAnsi="Arial" w:cs="Arial"/>
        </w:rPr>
      </w:pPr>
      <w:r w:rsidRPr="00C5255D">
        <w:rPr>
          <w:rFonts w:ascii="Arial" w:hAnsi="Arial" w:cs="Arial"/>
        </w:rPr>
        <w:t xml:space="preserve">Opptak av kommunale møter kan ikke benyttes i reklamesammenheng. </w:t>
      </w:r>
    </w:p>
    <w:p w14:paraId="4FB47D44" w14:textId="77777777" w:rsidR="00F129C9" w:rsidRPr="008C7255" w:rsidRDefault="00F129C9" w:rsidP="00AB2518">
      <w:pPr>
        <w:rPr>
          <w:rFonts w:ascii="Arial" w:hAnsi="Arial" w:cs="Arial"/>
        </w:rPr>
      </w:pPr>
    </w:p>
    <w:p w14:paraId="5A36817A" w14:textId="77777777" w:rsidR="00516700" w:rsidRPr="00844F13" w:rsidRDefault="00516700" w:rsidP="00092FCA">
      <w:pPr>
        <w:pStyle w:val="Overskrift1"/>
        <w:numPr>
          <w:ilvl w:val="0"/>
          <w:numId w:val="1"/>
        </w:numPr>
      </w:pPr>
      <w:bookmarkStart w:id="27" w:name="_Toc102648964"/>
      <w:bookmarkEnd w:id="26"/>
      <w:r w:rsidRPr="00844F13">
        <w:t>Åpning av møtet.</w:t>
      </w:r>
      <w:bookmarkEnd w:id="27"/>
    </w:p>
    <w:p w14:paraId="7812151C" w14:textId="77777777" w:rsidR="00516700" w:rsidRPr="008C7255" w:rsidRDefault="00516700" w:rsidP="00516700">
      <w:pPr>
        <w:rPr>
          <w:rFonts w:ascii="Arial" w:hAnsi="Arial" w:cs="Arial"/>
        </w:rPr>
      </w:pPr>
      <w:r w:rsidRPr="008C7255">
        <w:rPr>
          <w:rFonts w:ascii="Arial" w:hAnsi="Arial" w:cs="Arial"/>
        </w:rPr>
        <w:t>Til den tid møtet er berammet roper møtelederen opp representantene og eventuelle vararepresentanter som møter for fraværende representanter.</w:t>
      </w:r>
    </w:p>
    <w:p w14:paraId="68C0D3AC" w14:textId="77777777" w:rsidR="00516700" w:rsidRPr="008C7255" w:rsidRDefault="00516700" w:rsidP="00516700">
      <w:pPr>
        <w:rPr>
          <w:rFonts w:ascii="Arial" w:hAnsi="Arial" w:cs="Arial"/>
        </w:rPr>
      </w:pPr>
      <w:r w:rsidRPr="008C7255">
        <w:rPr>
          <w:rFonts w:ascii="Arial" w:hAnsi="Arial" w:cs="Arial"/>
        </w:rPr>
        <w:t>Er det lovmessige antall til stede, jf. kommuneloven § 11-9, erklærer møteleder møtet for satt.</w:t>
      </w:r>
    </w:p>
    <w:p w14:paraId="48855B1B" w14:textId="77777777" w:rsidR="004F11A7" w:rsidRPr="008C7255" w:rsidRDefault="004F11A7" w:rsidP="00516700">
      <w:pPr>
        <w:rPr>
          <w:rFonts w:ascii="Arial" w:hAnsi="Arial" w:cs="Arial"/>
        </w:rPr>
      </w:pPr>
      <w:r w:rsidRPr="008C7255">
        <w:rPr>
          <w:rFonts w:ascii="Arial" w:hAnsi="Arial" w:cs="Arial"/>
        </w:rPr>
        <w:t xml:space="preserve">Møtet er åpent for tilhørere (publikum) jf. reglementets pkt. 7, og jf. kommuneloven § 11-5, likevel med de unntak som er fastsatt i pkt. 7, siste halvdel. </w:t>
      </w:r>
      <w:r w:rsidR="002641DA" w:rsidRPr="008C7255">
        <w:rPr>
          <w:rFonts w:ascii="Arial" w:hAnsi="Arial" w:cs="Arial"/>
        </w:rPr>
        <w:t>j</w:t>
      </w:r>
      <w:r w:rsidRPr="008C7255">
        <w:rPr>
          <w:rFonts w:ascii="Arial" w:hAnsi="Arial" w:cs="Arial"/>
        </w:rPr>
        <w:t>f. kommuneloven §§ 11-5 a-d. Fra det tidspunkt møtet er satt og til møtets slutt kan ikke noen av bystyrets</w:t>
      </w:r>
      <w:r w:rsidR="00423757">
        <w:rPr>
          <w:rFonts w:ascii="Arial" w:hAnsi="Arial" w:cs="Arial"/>
        </w:rPr>
        <w:t>/utvalgets</w:t>
      </w:r>
      <w:r w:rsidRPr="008C7255">
        <w:rPr>
          <w:rFonts w:ascii="Arial" w:hAnsi="Arial" w:cs="Arial"/>
        </w:rPr>
        <w:t xml:space="preserve"> representanter forlate salen for kortere eller lengre tid uten på forhånd å melde fra til møtelederen.</w:t>
      </w:r>
      <w:r w:rsidR="00D16D23" w:rsidRPr="008C7255">
        <w:rPr>
          <w:rFonts w:ascii="Arial" w:hAnsi="Arial" w:cs="Arial"/>
        </w:rPr>
        <w:t xml:space="preserve"> Dersom møtet går over lengre tid, skal møtelederen sørge for at det er avsatt rimelig tid til pauser.</w:t>
      </w:r>
    </w:p>
    <w:p w14:paraId="3F04EAAF" w14:textId="77777777" w:rsidR="008B04A2" w:rsidRPr="008C7255" w:rsidRDefault="00D16D23" w:rsidP="00C05770">
      <w:pPr>
        <w:rPr>
          <w:rFonts w:ascii="Arial" w:hAnsi="Arial" w:cs="Arial"/>
        </w:rPr>
      </w:pPr>
      <w:r w:rsidRPr="008C7255">
        <w:rPr>
          <w:rFonts w:ascii="Arial" w:hAnsi="Arial" w:cs="Arial"/>
        </w:rPr>
        <w:t>Representanter og vararepresentanter som møter etter oppropet, melder seg for møtelederen før de tar sete.</w:t>
      </w:r>
    </w:p>
    <w:p w14:paraId="3AAC072D" w14:textId="77777777" w:rsidR="003165DA" w:rsidRPr="008C7255" w:rsidRDefault="003165DA" w:rsidP="00516700">
      <w:pPr>
        <w:rPr>
          <w:rFonts w:ascii="Arial" w:hAnsi="Arial" w:cs="Arial"/>
        </w:rPr>
      </w:pPr>
    </w:p>
    <w:p w14:paraId="749C2DC0" w14:textId="77777777" w:rsidR="008B04A2" w:rsidRPr="008C7255" w:rsidRDefault="008B04A2" w:rsidP="00AE651F">
      <w:pPr>
        <w:pStyle w:val="Overskrift1"/>
        <w:numPr>
          <w:ilvl w:val="0"/>
          <w:numId w:val="1"/>
        </w:numPr>
        <w:rPr>
          <w:rFonts w:ascii="Arial" w:hAnsi="Arial" w:cs="Arial"/>
          <w:sz w:val="22"/>
          <w:szCs w:val="22"/>
        </w:rPr>
      </w:pPr>
      <w:bookmarkStart w:id="28" w:name="_Toc102648965"/>
      <w:r w:rsidRPr="00844F13">
        <w:t>Spørsmål om innkalling, saksliste med mer</w:t>
      </w:r>
      <w:r w:rsidRPr="008C7255">
        <w:rPr>
          <w:rFonts w:ascii="Arial" w:hAnsi="Arial" w:cs="Arial"/>
          <w:sz w:val="22"/>
          <w:szCs w:val="22"/>
        </w:rPr>
        <w:t>.</w:t>
      </w:r>
      <w:bookmarkEnd w:id="28"/>
      <w:r w:rsidRPr="008C7255">
        <w:rPr>
          <w:rFonts w:ascii="Arial" w:hAnsi="Arial" w:cs="Arial"/>
          <w:sz w:val="22"/>
          <w:szCs w:val="22"/>
        </w:rPr>
        <w:t xml:space="preserve"> </w:t>
      </w:r>
    </w:p>
    <w:p w14:paraId="269407E0" w14:textId="77777777" w:rsidR="008B04A2" w:rsidRPr="008C7255" w:rsidRDefault="008B04A2" w:rsidP="008B04A2">
      <w:pPr>
        <w:rPr>
          <w:rFonts w:ascii="Arial" w:hAnsi="Arial" w:cs="Arial"/>
        </w:rPr>
      </w:pPr>
      <w:r w:rsidRPr="008C7255">
        <w:rPr>
          <w:rFonts w:ascii="Arial" w:hAnsi="Arial" w:cs="Arial"/>
        </w:rPr>
        <w:t>Er det under oppropet reist tvil om gyldigheten av noe forfall, behandles dette først. Deretter behandles de saker som er nevnt i innkallingen og i den rekkefølge de er nevnt der. Spørsmål og interpellasjoner behandles ved møtets begynnelse. Bystyret</w:t>
      </w:r>
      <w:r w:rsidR="00423757">
        <w:rPr>
          <w:rFonts w:ascii="Arial" w:hAnsi="Arial" w:cs="Arial"/>
        </w:rPr>
        <w:t>/utvalget</w:t>
      </w:r>
      <w:r w:rsidRPr="008C7255">
        <w:rPr>
          <w:rFonts w:ascii="Arial" w:hAnsi="Arial" w:cs="Arial"/>
        </w:rPr>
        <w:t xml:space="preserve"> kan gjøre vedtak om en annen rekkefølge.</w:t>
      </w:r>
    </w:p>
    <w:p w14:paraId="17FEF039" w14:textId="77777777" w:rsidR="003165DA" w:rsidRPr="008C7255" w:rsidRDefault="003165DA" w:rsidP="008B04A2">
      <w:pPr>
        <w:rPr>
          <w:rFonts w:ascii="Arial" w:hAnsi="Arial" w:cs="Arial"/>
        </w:rPr>
      </w:pPr>
      <w:r w:rsidRPr="008C7255">
        <w:rPr>
          <w:rFonts w:ascii="Arial" w:hAnsi="Arial" w:cs="Arial"/>
        </w:rPr>
        <w:lastRenderedPageBreak/>
        <w:t>Er en sak tatt opp til realitetsbehandling, må møtet holde på til saken er avgjort eller til det er gjort vedtak om at saken skal utsettes. Dette er ikke til hinder for at forhandlingene midlertidig kan avbrytes for gruppemøter eller forhandlinger.</w:t>
      </w:r>
    </w:p>
    <w:p w14:paraId="2A527800" w14:textId="77777777" w:rsidR="00A657C5" w:rsidRPr="008C7255" w:rsidRDefault="00146DA1" w:rsidP="0000670B">
      <w:pPr>
        <w:rPr>
          <w:rFonts w:ascii="Arial" w:hAnsi="Arial" w:cs="Arial"/>
        </w:rPr>
      </w:pPr>
      <w:r w:rsidRPr="008C7255">
        <w:rPr>
          <w:rFonts w:ascii="Arial" w:hAnsi="Arial" w:cs="Arial"/>
        </w:rPr>
        <w:t>Saker som ik</w:t>
      </w:r>
      <w:r w:rsidR="00423757">
        <w:rPr>
          <w:rFonts w:ascii="Arial" w:hAnsi="Arial" w:cs="Arial"/>
        </w:rPr>
        <w:t xml:space="preserve">ke er nevnt i innkallingen til </w:t>
      </w:r>
      <w:r w:rsidRPr="008C7255">
        <w:rPr>
          <w:rFonts w:ascii="Arial" w:hAnsi="Arial" w:cs="Arial"/>
        </w:rPr>
        <w:t>møtet, kan ikke tas opp til realitetsavgjørelse dersom møteleder eller 1/3 av representantene setter seg mot at den av</w:t>
      </w:r>
      <w:r w:rsidR="0000670B" w:rsidRPr="008C7255">
        <w:rPr>
          <w:rFonts w:ascii="Arial" w:hAnsi="Arial" w:cs="Arial"/>
        </w:rPr>
        <w:t xml:space="preserve">gjøres. </w:t>
      </w:r>
      <w:r w:rsidR="002641DA" w:rsidRPr="008C7255">
        <w:rPr>
          <w:rFonts w:ascii="Arial" w:hAnsi="Arial" w:cs="Arial"/>
        </w:rPr>
        <w:t>j</w:t>
      </w:r>
      <w:r w:rsidR="0000670B" w:rsidRPr="008C7255">
        <w:rPr>
          <w:rFonts w:ascii="Arial" w:hAnsi="Arial" w:cs="Arial"/>
        </w:rPr>
        <w:t>f. kommuneloven § 11-3</w:t>
      </w:r>
    </w:p>
    <w:p w14:paraId="38D261CE" w14:textId="77777777" w:rsidR="00C05770" w:rsidRPr="008C7255" w:rsidRDefault="00C05770" w:rsidP="00C05770">
      <w:pPr>
        <w:rPr>
          <w:rFonts w:ascii="Arial" w:hAnsi="Arial" w:cs="Arial"/>
        </w:rPr>
      </w:pPr>
    </w:p>
    <w:p w14:paraId="79FEF273" w14:textId="77777777" w:rsidR="00A657C5" w:rsidRPr="00844F13" w:rsidRDefault="00A657C5" w:rsidP="00AE651F">
      <w:pPr>
        <w:pStyle w:val="Overskrift1"/>
        <w:numPr>
          <w:ilvl w:val="0"/>
          <w:numId w:val="1"/>
        </w:numPr>
      </w:pPr>
      <w:bookmarkStart w:id="29" w:name="_Toc102648966"/>
      <w:r w:rsidRPr="00844F13">
        <w:t>Inhabilitet/fritak.</w:t>
      </w:r>
      <w:bookmarkEnd w:id="29"/>
    </w:p>
    <w:p w14:paraId="44A82515" w14:textId="77777777" w:rsidR="008F14D3" w:rsidRPr="008C7255" w:rsidRDefault="008F14D3" w:rsidP="008F14D3">
      <w:pPr>
        <w:rPr>
          <w:rFonts w:ascii="Arial" w:hAnsi="Arial" w:cs="Arial"/>
        </w:rPr>
      </w:pPr>
      <w:r w:rsidRPr="008C7255">
        <w:rPr>
          <w:rFonts w:ascii="Arial" w:hAnsi="Arial" w:cs="Arial"/>
        </w:rPr>
        <w:t>Den som er inhabil i en sak, jf. kommuneloven § 11-10, jf. habilitetsreglene i forvaltningslovens kapittel II, skal ikke være med å drøfte eller avgjøre en sak.</w:t>
      </w:r>
    </w:p>
    <w:p w14:paraId="01A3617D" w14:textId="77777777" w:rsidR="008F14D3" w:rsidRPr="008C7255" w:rsidRDefault="008F14D3" w:rsidP="008F14D3">
      <w:pPr>
        <w:rPr>
          <w:rFonts w:ascii="Arial" w:hAnsi="Arial" w:cs="Arial"/>
        </w:rPr>
      </w:pPr>
      <w:r w:rsidRPr="008C7255">
        <w:rPr>
          <w:rFonts w:ascii="Arial" w:hAnsi="Arial" w:cs="Arial"/>
        </w:rPr>
        <w:t>Når et medlem av bystyret</w:t>
      </w:r>
      <w:r w:rsidR="00423757">
        <w:rPr>
          <w:rFonts w:ascii="Arial" w:hAnsi="Arial" w:cs="Arial"/>
        </w:rPr>
        <w:t>/utvalget</w:t>
      </w:r>
      <w:r w:rsidRPr="008C7255">
        <w:rPr>
          <w:rFonts w:ascii="Arial" w:hAnsi="Arial" w:cs="Arial"/>
        </w:rPr>
        <w:t xml:space="preserve"> vet at han/hun er inhabil eller det kan reises tvil om hans/hennes habilitet, bør han/hun så snart han/hun har mottatt møteinnkallingen, melde fra til sekretariatet slik at vararepresentant kan varsles og innkalles.</w:t>
      </w:r>
    </w:p>
    <w:p w14:paraId="73DF9721" w14:textId="77777777" w:rsidR="008353DA" w:rsidRPr="008C7255" w:rsidRDefault="008353DA" w:rsidP="008F14D3">
      <w:pPr>
        <w:rPr>
          <w:rFonts w:ascii="Arial" w:hAnsi="Arial" w:cs="Arial"/>
        </w:rPr>
      </w:pPr>
      <w:r w:rsidRPr="008C7255">
        <w:rPr>
          <w:rFonts w:ascii="Arial" w:hAnsi="Arial" w:cs="Arial"/>
        </w:rPr>
        <w:t>Vararepresentant skal straks innkalles</w:t>
      </w:r>
      <w:r w:rsidR="00423757">
        <w:rPr>
          <w:rFonts w:ascii="Arial" w:hAnsi="Arial" w:cs="Arial"/>
        </w:rPr>
        <w:t xml:space="preserve"> når det forventes at en </w:t>
      </w:r>
      <w:r w:rsidRPr="008C7255">
        <w:rPr>
          <w:rFonts w:ascii="Arial" w:hAnsi="Arial" w:cs="Arial"/>
        </w:rPr>
        <w:t>representant vil bli kjent inhabil (jf. pkt. 4 framfor).</w:t>
      </w:r>
    </w:p>
    <w:p w14:paraId="63B5B8F6" w14:textId="3FD98627" w:rsidR="007F79AD" w:rsidRPr="008C7255" w:rsidRDefault="007F79AD" w:rsidP="008F14D3">
      <w:pPr>
        <w:rPr>
          <w:rFonts w:ascii="Arial" w:hAnsi="Arial" w:cs="Arial"/>
        </w:rPr>
      </w:pPr>
      <w:r w:rsidRPr="008C7255">
        <w:rPr>
          <w:rFonts w:ascii="Arial" w:hAnsi="Arial" w:cs="Arial"/>
        </w:rPr>
        <w:t>Når et medlem i bystyret ønsker fritak fra å delta i behandling av en sak</w:t>
      </w:r>
      <w:r w:rsidR="0055361B">
        <w:rPr>
          <w:rFonts w:ascii="Arial" w:hAnsi="Arial" w:cs="Arial"/>
        </w:rPr>
        <w:t xml:space="preserve"> hvis personlige grunner tilsier fritak, skal dette avgjøres a</w:t>
      </w:r>
      <w:r w:rsidRPr="008C7255">
        <w:rPr>
          <w:rFonts w:ascii="Arial" w:hAnsi="Arial" w:cs="Arial"/>
        </w:rPr>
        <w:t>v bystyret</w:t>
      </w:r>
      <w:r w:rsidR="0055361B">
        <w:rPr>
          <w:rFonts w:ascii="Arial" w:hAnsi="Arial" w:cs="Arial"/>
        </w:rPr>
        <w:t>/utvalget</w:t>
      </w:r>
      <w:r w:rsidRPr="008C7255">
        <w:rPr>
          <w:rFonts w:ascii="Arial" w:hAnsi="Arial" w:cs="Arial"/>
        </w:rPr>
        <w:t xml:space="preserve"> selv. </w:t>
      </w:r>
      <w:r w:rsidR="002641DA" w:rsidRPr="008C7255">
        <w:rPr>
          <w:rFonts w:ascii="Arial" w:hAnsi="Arial" w:cs="Arial"/>
        </w:rPr>
        <w:t>j</w:t>
      </w:r>
      <w:r w:rsidRPr="008C7255">
        <w:rPr>
          <w:rFonts w:ascii="Arial" w:hAnsi="Arial" w:cs="Arial"/>
        </w:rPr>
        <w:t>f. kommuneloven § 11-11.</w:t>
      </w:r>
    </w:p>
    <w:p w14:paraId="4D859101" w14:textId="77777777" w:rsidR="002F0B6A" w:rsidRPr="008C7255" w:rsidRDefault="002F0B6A" w:rsidP="008F14D3">
      <w:pPr>
        <w:rPr>
          <w:rFonts w:ascii="Arial" w:hAnsi="Arial" w:cs="Arial"/>
        </w:rPr>
      </w:pPr>
    </w:p>
    <w:p w14:paraId="1818B2D3" w14:textId="77777777" w:rsidR="007F79AD" w:rsidRPr="00844F13" w:rsidRDefault="007F79AD" w:rsidP="007F79AD">
      <w:pPr>
        <w:pStyle w:val="Overskrift1"/>
        <w:numPr>
          <w:ilvl w:val="0"/>
          <w:numId w:val="1"/>
        </w:numPr>
      </w:pPr>
      <w:bookmarkStart w:id="30" w:name="_Toc102648967"/>
      <w:r w:rsidRPr="00844F13">
        <w:t>Redegjørelse for saken. Talerens rekkefølge.</w:t>
      </w:r>
      <w:bookmarkEnd w:id="30"/>
    </w:p>
    <w:p w14:paraId="06910BDE" w14:textId="77777777" w:rsidR="007F79AD" w:rsidRPr="008C7255" w:rsidRDefault="007F79AD" w:rsidP="007F79AD">
      <w:pPr>
        <w:rPr>
          <w:rFonts w:ascii="Arial" w:hAnsi="Arial" w:cs="Arial"/>
        </w:rPr>
      </w:pPr>
      <w:r w:rsidRPr="008C7255">
        <w:rPr>
          <w:rFonts w:ascii="Arial" w:hAnsi="Arial" w:cs="Arial"/>
        </w:rPr>
        <w:t>Møtelederen leser opp saksnummer og sakstittel og sier fra om mulige dokumenter som er kommet etter at forslaget/innstillingen er avgitt.</w:t>
      </w:r>
    </w:p>
    <w:p w14:paraId="0580F481" w14:textId="77777777" w:rsidR="007F79AD" w:rsidRPr="008C7255" w:rsidRDefault="007F79AD" w:rsidP="007F79AD">
      <w:pPr>
        <w:rPr>
          <w:rFonts w:ascii="Arial" w:hAnsi="Arial" w:cs="Arial"/>
        </w:rPr>
      </w:pPr>
      <w:r w:rsidRPr="008C7255">
        <w:rPr>
          <w:rFonts w:ascii="Arial" w:hAnsi="Arial" w:cs="Arial"/>
        </w:rPr>
        <w:t>Dersom det er ønskelig skal en representant for det utvalg som har behandlet saken, gjøre rede for utvalgets innstilling. Er det dissenser i utvalget skal en representant for flertallet og mindretallet ha anledning til å gjøre rede for sine innstillinger. Deretter spør møtelederen om andre vil ha ordet i saken.</w:t>
      </w:r>
    </w:p>
    <w:p w14:paraId="3F30BCD3" w14:textId="77777777" w:rsidR="007F79AD" w:rsidRPr="008C7255" w:rsidRDefault="007F79AD" w:rsidP="007F79AD">
      <w:pPr>
        <w:rPr>
          <w:rFonts w:ascii="Arial" w:hAnsi="Arial" w:cs="Arial"/>
        </w:rPr>
      </w:pPr>
      <w:r w:rsidRPr="008C7255">
        <w:rPr>
          <w:rFonts w:ascii="Arial" w:hAnsi="Arial" w:cs="Arial"/>
        </w:rPr>
        <w:t>Talerne får ordet i den rekkefølge de ber om det. Ber flere om ordet samtidig, avgjør møtelederen rekkefølgen mellom dem.</w:t>
      </w:r>
    </w:p>
    <w:p w14:paraId="4BC8BAD3" w14:textId="77777777" w:rsidR="00F129C9" w:rsidRPr="008C7255" w:rsidRDefault="00F129C9" w:rsidP="007F79AD">
      <w:pPr>
        <w:rPr>
          <w:rFonts w:ascii="Arial" w:hAnsi="Arial" w:cs="Arial"/>
        </w:rPr>
      </w:pPr>
    </w:p>
    <w:p w14:paraId="6EB41820" w14:textId="77777777" w:rsidR="007F79AD" w:rsidRPr="008C7255" w:rsidRDefault="007F79AD" w:rsidP="008C7255">
      <w:pPr>
        <w:pStyle w:val="Overskrift3"/>
      </w:pPr>
      <w:bookmarkStart w:id="31" w:name="_Toc102648968"/>
      <w:proofErr w:type="spellStart"/>
      <w:r w:rsidRPr="008C7255">
        <w:t>Replikkordskifte</w:t>
      </w:r>
      <w:proofErr w:type="spellEnd"/>
      <w:r w:rsidRPr="008C7255">
        <w:t>:</w:t>
      </w:r>
      <w:bookmarkEnd w:id="31"/>
    </w:p>
    <w:p w14:paraId="0E0E7DE9" w14:textId="09F36FCE" w:rsidR="007F79AD" w:rsidRPr="008C7255" w:rsidRDefault="007F79AD" w:rsidP="007F79AD">
      <w:pPr>
        <w:rPr>
          <w:rFonts w:ascii="Arial" w:hAnsi="Arial" w:cs="Arial"/>
        </w:rPr>
      </w:pPr>
      <w:r w:rsidRPr="008C7255">
        <w:rPr>
          <w:rFonts w:ascii="Arial" w:hAnsi="Arial" w:cs="Arial"/>
        </w:rPr>
        <w:t xml:space="preserve">Det gis adgang til </w:t>
      </w:r>
      <w:r w:rsidR="00385466">
        <w:rPr>
          <w:rFonts w:ascii="Arial" w:hAnsi="Arial" w:cs="Arial"/>
        </w:rPr>
        <w:t xml:space="preserve">inntil 3 </w:t>
      </w:r>
      <w:r w:rsidRPr="008C7255">
        <w:rPr>
          <w:rFonts w:ascii="Arial" w:hAnsi="Arial" w:cs="Arial"/>
        </w:rPr>
        <w:t xml:space="preserve">korte replikker i tilknytning til siste talers innlegg. </w:t>
      </w:r>
      <w:r w:rsidR="00385466">
        <w:rPr>
          <w:rFonts w:ascii="Arial" w:hAnsi="Arial" w:cs="Arial"/>
        </w:rPr>
        <w:t xml:space="preserve">Om flere enn tre melder seg, vil det være de tre første som får ordet. </w:t>
      </w:r>
      <w:r w:rsidRPr="008C7255">
        <w:rPr>
          <w:rFonts w:ascii="Arial" w:hAnsi="Arial" w:cs="Arial"/>
        </w:rPr>
        <w:t>En taler kan under replikkordskiftet ikke få ordet mer enn to ganger o</w:t>
      </w:r>
      <w:r w:rsidR="0071304D" w:rsidRPr="008C7255">
        <w:rPr>
          <w:rFonts w:ascii="Arial" w:hAnsi="Arial" w:cs="Arial"/>
        </w:rPr>
        <w:t>g</w:t>
      </w:r>
      <w:r w:rsidRPr="008C7255">
        <w:rPr>
          <w:rFonts w:ascii="Arial" w:hAnsi="Arial" w:cs="Arial"/>
        </w:rPr>
        <w:t xml:space="preserve"> med høyst to minutters taletid hver gang. Den hvis innlegg forårsaker replikkordskiftet, kan svare særskilt eller samlet og møtelederen kan i siste tilfelle gi vedkommende mer enn to minutters taletid. </w:t>
      </w:r>
    </w:p>
    <w:p w14:paraId="5D0117E7" w14:textId="77777777" w:rsidR="007B2059" w:rsidRPr="008C7255" w:rsidRDefault="007B2059" w:rsidP="007F79AD">
      <w:pPr>
        <w:rPr>
          <w:rFonts w:ascii="Arial" w:hAnsi="Arial" w:cs="Arial"/>
        </w:rPr>
      </w:pPr>
    </w:p>
    <w:p w14:paraId="0DFEE4F8" w14:textId="77777777" w:rsidR="007F79AD" w:rsidRPr="008C7255" w:rsidRDefault="007B2059" w:rsidP="008C7255">
      <w:pPr>
        <w:pStyle w:val="Overskrift3"/>
      </w:pPr>
      <w:bookmarkStart w:id="32" w:name="_Toc102648969"/>
      <w:r w:rsidRPr="008C7255">
        <w:t>Om innlegg i ordskifte:</w:t>
      </w:r>
      <w:bookmarkEnd w:id="32"/>
    </w:p>
    <w:p w14:paraId="06A2AEBA" w14:textId="77777777" w:rsidR="007B2059" w:rsidRPr="008C7255" w:rsidRDefault="007B2059" w:rsidP="007B2059">
      <w:pPr>
        <w:rPr>
          <w:rFonts w:ascii="Arial" w:hAnsi="Arial" w:cs="Arial"/>
        </w:rPr>
      </w:pPr>
      <w:r w:rsidRPr="008C7255">
        <w:rPr>
          <w:rFonts w:ascii="Arial" w:hAnsi="Arial" w:cs="Arial"/>
        </w:rPr>
        <w:t>Taleren skal rette sine ord til møtelederen, ikke til forsamlingen. Taleren skal holde seg nøye til saken eller den del av saken som ord</w:t>
      </w:r>
      <w:r w:rsidR="004822F9" w:rsidRPr="008C7255">
        <w:rPr>
          <w:rFonts w:ascii="Arial" w:hAnsi="Arial" w:cs="Arial"/>
        </w:rPr>
        <w:t>s</w:t>
      </w:r>
      <w:r w:rsidRPr="008C7255">
        <w:rPr>
          <w:rFonts w:ascii="Arial" w:hAnsi="Arial" w:cs="Arial"/>
        </w:rPr>
        <w:t>kiftet gjelder. Møtelederen skal se til at det blir gjort.</w:t>
      </w:r>
    </w:p>
    <w:p w14:paraId="2A15C4A0" w14:textId="77777777" w:rsidR="0006159B" w:rsidRPr="008C7255" w:rsidRDefault="0006159B" w:rsidP="007B2059">
      <w:pPr>
        <w:rPr>
          <w:rFonts w:ascii="Arial" w:hAnsi="Arial" w:cs="Arial"/>
        </w:rPr>
      </w:pPr>
      <w:r w:rsidRPr="008C7255">
        <w:rPr>
          <w:rFonts w:ascii="Arial" w:hAnsi="Arial" w:cs="Arial"/>
        </w:rPr>
        <w:t xml:space="preserve">Det må ikke sies noe som krenker forsamlingen, noen av representantene eller andre. Det er heller ikke lov til å lage ståk eller uro som uttrykk for misnøye eller bifall. Uten at møteleder </w:t>
      </w:r>
      <w:r w:rsidRPr="008C7255">
        <w:rPr>
          <w:rFonts w:ascii="Arial" w:hAnsi="Arial" w:cs="Arial"/>
        </w:rPr>
        <w:lastRenderedPageBreak/>
        <w:t>eller bystyret</w:t>
      </w:r>
      <w:r w:rsidR="00423757">
        <w:rPr>
          <w:rFonts w:ascii="Arial" w:hAnsi="Arial" w:cs="Arial"/>
        </w:rPr>
        <w:t>/utvalget</w:t>
      </w:r>
      <w:r w:rsidRPr="008C7255">
        <w:rPr>
          <w:rFonts w:ascii="Arial" w:hAnsi="Arial" w:cs="Arial"/>
        </w:rPr>
        <w:t xml:space="preserve"> har gitt lov til det, kan heller ingen gjennom plakater eller på annen visuell møte gi slike uttrykk for sitt syn.</w:t>
      </w:r>
    </w:p>
    <w:p w14:paraId="20250AAA" w14:textId="251463FA" w:rsidR="0006159B" w:rsidRPr="00517ABE" w:rsidRDefault="0006159B" w:rsidP="007B2059">
      <w:pPr>
        <w:rPr>
          <w:rFonts w:ascii="Arial" w:hAnsi="Arial" w:cs="Arial"/>
          <w:strike/>
        </w:rPr>
      </w:pPr>
      <w:r w:rsidRPr="008C7255">
        <w:rPr>
          <w:rFonts w:ascii="Arial" w:hAnsi="Arial" w:cs="Arial"/>
        </w:rPr>
        <w:t xml:space="preserve">Overtrer noen bestemmelsene, skal </w:t>
      </w:r>
      <w:r w:rsidR="001B3858">
        <w:rPr>
          <w:rFonts w:ascii="Arial" w:hAnsi="Arial" w:cs="Arial"/>
        </w:rPr>
        <w:t>Ordfører/utvalgsleder</w:t>
      </w:r>
      <w:r w:rsidRPr="008C7255">
        <w:rPr>
          <w:rFonts w:ascii="Arial" w:hAnsi="Arial" w:cs="Arial"/>
        </w:rPr>
        <w:t xml:space="preserve">en advare vedkommende, om nødvendig to ganger. Retter vedkommende seg ennå ikke etter reglementet, kan </w:t>
      </w:r>
      <w:r w:rsidR="001B3858">
        <w:rPr>
          <w:rFonts w:ascii="Arial" w:hAnsi="Arial" w:cs="Arial"/>
        </w:rPr>
        <w:t>Ordfører/utvalgsleder</w:t>
      </w:r>
      <w:r w:rsidRPr="008C7255">
        <w:rPr>
          <w:rFonts w:ascii="Arial" w:hAnsi="Arial" w:cs="Arial"/>
        </w:rPr>
        <w:t>en ta fra han/henne ordet</w:t>
      </w:r>
      <w:r w:rsidR="00517ABE">
        <w:rPr>
          <w:rFonts w:ascii="Arial" w:hAnsi="Arial" w:cs="Arial"/>
        </w:rPr>
        <w:t xml:space="preserve">. </w:t>
      </w:r>
      <w:r w:rsidRPr="008C7255">
        <w:rPr>
          <w:rFonts w:ascii="Arial" w:hAnsi="Arial" w:cs="Arial"/>
        </w:rPr>
        <w:t xml:space="preserve"> </w:t>
      </w:r>
    </w:p>
    <w:p w14:paraId="4816DBBF" w14:textId="77777777" w:rsidR="002F0B6A" w:rsidRPr="008C7255" w:rsidRDefault="002F0B6A" w:rsidP="007B2059">
      <w:pPr>
        <w:rPr>
          <w:rFonts w:ascii="Arial" w:hAnsi="Arial" w:cs="Arial"/>
        </w:rPr>
      </w:pPr>
    </w:p>
    <w:p w14:paraId="2FF90CDF" w14:textId="4DB2F26F" w:rsidR="00D96BEB" w:rsidRPr="00844F13" w:rsidRDefault="00E718C6" w:rsidP="00D96BEB">
      <w:pPr>
        <w:pStyle w:val="Overskrift1"/>
        <w:numPr>
          <w:ilvl w:val="0"/>
          <w:numId w:val="1"/>
        </w:numPr>
      </w:pPr>
      <w:bookmarkStart w:id="33" w:name="_Toc102648970"/>
      <w:r w:rsidRPr="00844F13">
        <w:t>Møteledelse</w:t>
      </w:r>
      <w:r w:rsidR="00385466">
        <w:t>, forslag og avstemming</w:t>
      </w:r>
      <w:bookmarkEnd w:id="33"/>
    </w:p>
    <w:p w14:paraId="006FA2BA" w14:textId="0AA92457" w:rsidR="00D96BEB" w:rsidRPr="00A10B5B" w:rsidRDefault="00D96BEB" w:rsidP="00D96BEB">
      <w:pPr>
        <w:rPr>
          <w:rFonts w:ascii="Arial" w:hAnsi="Arial" w:cs="Arial"/>
          <w:color w:val="FF0000"/>
        </w:rPr>
      </w:pPr>
      <w:r w:rsidRPr="008C7255">
        <w:rPr>
          <w:rFonts w:ascii="Arial" w:hAnsi="Arial" w:cs="Arial"/>
        </w:rPr>
        <w:t xml:space="preserve">Møtelederen må ikke avbryte noen som har ordet, med mindre det skjer for å opprettholde de bestemmelser som er </w:t>
      </w:r>
      <w:r w:rsidRPr="00435038">
        <w:rPr>
          <w:rFonts w:ascii="Arial" w:hAnsi="Arial" w:cs="Arial"/>
        </w:rPr>
        <w:t xml:space="preserve">gitt i reglementet, eller for å rette </w:t>
      </w:r>
      <w:r w:rsidR="00517ABE" w:rsidRPr="00435038">
        <w:rPr>
          <w:rFonts w:ascii="Arial" w:hAnsi="Arial" w:cs="Arial"/>
        </w:rPr>
        <w:t xml:space="preserve">åpenbare </w:t>
      </w:r>
      <w:r w:rsidRPr="00435038">
        <w:rPr>
          <w:rFonts w:ascii="Arial" w:hAnsi="Arial" w:cs="Arial"/>
        </w:rPr>
        <w:t>misforståelser fra talerens side.</w:t>
      </w:r>
      <w:r w:rsidR="00517ABE" w:rsidRPr="00435038">
        <w:rPr>
          <w:rFonts w:ascii="Arial" w:hAnsi="Arial" w:cs="Arial"/>
        </w:rPr>
        <w:t xml:space="preserve"> Avbrytelse må ikke skje for å påpeke politisk uenighet. </w:t>
      </w:r>
    </w:p>
    <w:p w14:paraId="55C279A2" w14:textId="79C8860F" w:rsidR="00F45432" w:rsidRPr="008C7255" w:rsidRDefault="004E20AD" w:rsidP="00D96BEB">
      <w:pPr>
        <w:rPr>
          <w:rFonts w:ascii="Arial" w:hAnsi="Arial" w:cs="Arial"/>
        </w:rPr>
      </w:pPr>
      <w:r>
        <w:rPr>
          <w:rFonts w:ascii="Arial" w:hAnsi="Arial" w:cs="Arial"/>
        </w:rPr>
        <w:t xml:space="preserve">Ordfører/utvalgsleder kan ta ordet i saker som er til behandling, ved å sette seg på talerlisten, </w:t>
      </w:r>
      <w:r w:rsidR="00F45432" w:rsidRPr="008C7255">
        <w:rPr>
          <w:rFonts w:ascii="Arial" w:hAnsi="Arial" w:cs="Arial"/>
        </w:rPr>
        <w:t xml:space="preserve">Vil </w:t>
      </w:r>
      <w:r w:rsidR="00312EAA">
        <w:rPr>
          <w:rFonts w:ascii="Arial" w:hAnsi="Arial" w:cs="Arial"/>
        </w:rPr>
        <w:t>o</w:t>
      </w:r>
      <w:r w:rsidR="001B3858">
        <w:rPr>
          <w:rFonts w:ascii="Arial" w:hAnsi="Arial" w:cs="Arial"/>
        </w:rPr>
        <w:t>rdfører</w:t>
      </w:r>
      <w:r w:rsidR="00F45432" w:rsidRPr="008C7255">
        <w:rPr>
          <w:rFonts w:ascii="Arial" w:hAnsi="Arial" w:cs="Arial"/>
        </w:rPr>
        <w:t xml:space="preserve"> delta fra talerstolen, skal ledelsen av forhandlingene overlates til varaordfører, eventuelt setteordfører, dersom ikke varaordfører deltar i saken eller møtet.</w:t>
      </w:r>
    </w:p>
    <w:p w14:paraId="2C279065" w14:textId="77777777" w:rsidR="00F45432" w:rsidRPr="008C7255" w:rsidRDefault="00E718C6" w:rsidP="008C7255">
      <w:pPr>
        <w:pStyle w:val="Overskrift3"/>
      </w:pPr>
      <w:bookmarkStart w:id="34" w:name="_Toc102648971"/>
      <w:r w:rsidRPr="008C7255">
        <w:t>Taletid og ordskifteslutt:</w:t>
      </w:r>
      <w:bookmarkEnd w:id="34"/>
    </w:p>
    <w:p w14:paraId="04DB2B1E" w14:textId="6CC0B6C9" w:rsidR="00F45432" w:rsidRPr="008C7255" w:rsidRDefault="00F45432" w:rsidP="00F45432">
      <w:pPr>
        <w:rPr>
          <w:rFonts w:ascii="Arial" w:hAnsi="Arial" w:cs="Arial"/>
        </w:rPr>
      </w:pPr>
      <w:r w:rsidRPr="008C7255">
        <w:rPr>
          <w:rFonts w:ascii="Arial" w:hAnsi="Arial" w:cs="Arial"/>
        </w:rPr>
        <w:t>Før ordskiftet i en sak er begynt, og under ordskiftet, kan bystyret</w:t>
      </w:r>
      <w:r w:rsidR="004E20AD">
        <w:rPr>
          <w:rFonts w:ascii="Arial" w:hAnsi="Arial" w:cs="Arial"/>
        </w:rPr>
        <w:t>/utvalget</w:t>
      </w:r>
      <w:r w:rsidR="00CF1AA2">
        <w:rPr>
          <w:rFonts w:ascii="Arial" w:hAnsi="Arial" w:cs="Arial"/>
        </w:rPr>
        <w:t xml:space="preserve"> </w:t>
      </w:r>
      <w:r w:rsidRPr="008C7255">
        <w:rPr>
          <w:rFonts w:ascii="Arial" w:hAnsi="Arial" w:cs="Arial"/>
        </w:rPr>
        <w:t>med vanlig flertall vedta at taletiden skal avgrenses til et bestemt antall minutter for hvert innlegg. Med vanlig flertall kan det gjøres unntak for dette for ordføreren, for hvert politisk parti, for tals</w:t>
      </w:r>
      <w:r w:rsidR="004E20AD">
        <w:rPr>
          <w:rFonts w:ascii="Arial" w:hAnsi="Arial" w:cs="Arial"/>
        </w:rPr>
        <w:t>person</w:t>
      </w:r>
      <w:r w:rsidR="00CF1AA2">
        <w:rPr>
          <w:rFonts w:ascii="Arial" w:hAnsi="Arial" w:cs="Arial"/>
        </w:rPr>
        <w:t xml:space="preserve"> </w:t>
      </w:r>
      <w:r w:rsidRPr="008C7255">
        <w:rPr>
          <w:rFonts w:ascii="Arial" w:hAnsi="Arial" w:cs="Arial"/>
        </w:rPr>
        <w:t>for et utvalg og for personer som er valgt til tals</w:t>
      </w:r>
      <w:r w:rsidR="004E20AD">
        <w:rPr>
          <w:rFonts w:ascii="Arial" w:hAnsi="Arial" w:cs="Arial"/>
        </w:rPr>
        <w:t>person</w:t>
      </w:r>
      <w:r w:rsidRPr="008C7255">
        <w:rPr>
          <w:rFonts w:ascii="Arial" w:hAnsi="Arial" w:cs="Arial"/>
        </w:rPr>
        <w:t xml:space="preserve"> for en gruppe i forsamlingen. Melding om slikt valg må gis til møtelederen før ordskiftet begynner.</w:t>
      </w:r>
    </w:p>
    <w:p w14:paraId="6711C8C1" w14:textId="0EFB1289" w:rsidR="00540F5F" w:rsidRPr="008C7255" w:rsidRDefault="00540F5F" w:rsidP="00F45432">
      <w:pPr>
        <w:rPr>
          <w:rFonts w:ascii="Arial" w:hAnsi="Arial" w:cs="Arial"/>
        </w:rPr>
      </w:pPr>
      <w:r w:rsidRPr="008C7255">
        <w:rPr>
          <w:rFonts w:ascii="Arial" w:hAnsi="Arial" w:cs="Arial"/>
        </w:rPr>
        <w:t>Med vanlig flertall kan også bystyret</w:t>
      </w:r>
      <w:r w:rsidR="00312EAA">
        <w:rPr>
          <w:rFonts w:ascii="Arial" w:hAnsi="Arial" w:cs="Arial"/>
        </w:rPr>
        <w:t xml:space="preserve">/utvalget </w:t>
      </w:r>
      <w:r w:rsidRPr="008C7255">
        <w:rPr>
          <w:rFonts w:ascii="Arial" w:hAnsi="Arial" w:cs="Arial"/>
        </w:rPr>
        <w:t>gjøre unntak for k</w:t>
      </w:r>
      <w:r w:rsidR="002641DA" w:rsidRPr="008C7255">
        <w:rPr>
          <w:rFonts w:ascii="Arial" w:hAnsi="Arial" w:cs="Arial"/>
        </w:rPr>
        <w:t>o</w:t>
      </w:r>
      <w:r w:rsidRPr="008C7255">
        <w:rPr>
          <w:rFonts w:ascii="Arial" w:hAnsi="Arial" w:cs="Arial"/>
        </w:rPr>
        <w:t>mmunedirektøren og i særlige tilfeller for tjenestemann som på vegne av kommunedirektøren skal gjøre rede for en sak.</w:t>
      </w:r>
    </w:p>
    <w:p w14:paraId="304F906C" w14:textId="38313667" w:rsidR="00540F5F" w:rsidRPr="008C7255" w:rsidRDefault="00540F5F" w:rsidP="00F45432">
      <w:pPr>
        <w:rPr>
          <w:rFonts w:ascii="Arial" w:hAnsi="Arial" w:cs="Arial"/>
        </w:rPr>
      </w:pPr>
      <w:r w:rsidRPr="008C7255">
        <w:rPr>
          <w:rFonts w:ascii="Arial" w:hAnsi="Arial" w:cs="Arial"/>
        </w:rPr>
        <w:t xml:space="preserve">Etter forslag fra </w:t>
      </w:r>
      <w:r w:rsidR="004E20AD">
        <w:rPr>
          <w:rFonts w:ascii="Arial" w:hAnsi="Arial" w:cs="Arial"/>
        </w:rPr>
        <w:t>møteleder</w:t>
      </w:r>
      <w:r w:rsidRPr="008C7255">
        <w:rPr>
          <w:rFonts w:ascii="Arial" w:hAnsi="Arial" w:cs="Arial"/>
        </w:rPr>
        <w:t xml:space="preserve"> eller </w:t>
      </w:r>
      <w:r w:rsidR="004E20AD">
        <w:rPr>
          <w:rFonts w:ascii="Arial" w:hAnsi="Arial" w:cs="Arial"/>
        </w:rPr>
        <w:t>møtedeltaker</w:t>
      </w:r>
      <w:r w:rsidRPr="008C7255">
        <w:rPr>
          <w:rFonts w:ascii="Arial" w:hAnsi="Arial" w:cs="Arial"/>
        </w:rPr>
        <w:t>, kan bystyret</w:t>
      </w:r>
      <w:r w:rsidR="004E20AD">
        <w:rPr>
          <w:rFonts w:ascii="Arial" w:hAnsi="Arial" w:cs="Arial"/>
        </w:rPr>
        <w:t>/utvalget</w:t>
      </w:r>
      <w:r w:rsidRPr="008C7255">
        <w:rPr>
          <w:rFonts w:ascii="Arial" w:hAnsi="Arial" w:cs="Arial"/>
        </w:rPr>
        <w:t xml:space="preserve"> med vanlig flertall vedta, at det ikke skal inntegnes flere talere enn dem som tegner seg under påfølgende innlegg. Møtelederen skal da oppfordre de representanter som vil stille forslag i saken, til å levere disse inn umiddelbart. Med vanlig flertall kan bystyret</w:t>
      </w:r>
      <w:r w:rsidR="004E20AD">
        <w:rPr>
          <w:rFonts w:ascii="Arial" w:hAnsi="Arial" w:cs="Arial"/>
        </w:rPr>
        <w:t>/utvalget</w:t>
      </w:r>
      <w:r w:rsidR="00CF1AA2">
        <w:rPr>
          <w:rFonts w:ascii="Arial" w:hAnsi="Arial" w:cs="Arial"/>
        </w:rPr>
        <w:t xml:space="preserve"> </w:t>
      </w:r>
      <w:r w:rsidRPr="008C7255">
        <w:rPr>
          <w:rFonts w:ascii="Arial" w:hAnsi="Arial" w:cs="Arial"/>
        </w:rPr>
        <w:t>vedta å gjenoppta debatten.</w:t>
      </w:r>
    </w:p>
    <w:p w14:paraId="77643FD2" w14:textId="77777777" w:rsidR="00540F5F" w:rsidRPr="008C7255" w:rsidRDefault="00540F5F" w:rsidP="00F45432">
      <w:pPr>
        <w:rPr>
          <w:rFonts w:ascii="Arial" w:hAnsi="Arial" w:cs="Arial"/>
        </w:rPr>
      </w:pPr>
      <w:r w:rsidRPr="008C7255">
        <w:rPr>
          <w:rFonts w:ascii="Arial" w:hAnsi="Arial" w:cs="Arial"/>
        </w:rPr>
        <w:t>Ved behandling av forslag om å sette ned taletiden eller om å avslutte ordskiftet, må bare en taler få anledning til å ta ordet for og en imot forslaget, bare en</w:t>
      </w:r>
      <w:r w:rsidR="00951607" w:rsidRPr="008C7255">
        <w:rPr>
          <w:rFonts w:ascii="Arial" w:hAnsi="Arial" w:cs="Arial"/>
        </w:rPr>
        <w:t xml:space="preserve"> </w:t>
      </w:r>
      <w:r w:rsidRPr="008C7255">
        <w:rPr>
          <w:rFonts w:ascii="Arial" w:hAnsi="Arial" w:cs="Arial"/>
        </w:rPr>
        <w:t>gang på hver og med høyst 2 minutters taletid.</w:t>
      </w:r>
    </w:p>
    <w:p w14:paraId="5BF14B28" w14:textId="77777777" w:rsidR="001B6D1A" w:rsidRPr="008C7255" w:rsidRDefault="001B6D1A" w:rsidP="00F45432">
      <w:pPr>
        <w:rPr>
          <w:rFonts w:ascii="Arial" w:hAnsi="Arial" w:cs="Arial"/>
        </w:rPr>
      </w:pPr>
    </w:p>
    <w:p w14:paraId="52DD1EB6" w14:textId="77777777" w:rsidR="001B6D1A" w:rsidRPr="008C7255" w:rsidRDefault="00E718C6" w:rsidP="008C7255">
      <w:pPr>
        <w:pStyle w:val="Overskrift3"/>
      </w:pPr>
      <w:bookmarkStart w:id="35" w:name="_Toc102648972"/>
      <w:r w:rsidRPr="008C7255">
        <w:t>Forslag:</w:t>
      </w:r>
      <w:bookmarkEnd w:id="35"/>
    </w:p>
    <w:p w14:paraId="07F01C83" w14:textId="16FC68C7" w:rsidR="001B6D1A" w:rsidRDefault="00484C6B" w:rsidP="001B6D1A">
      <w:pPr>
        <w:rPr>
          <w:rFonts w:ascii="Arial" w:hAnsi="Arial" w:cs="Arial"/>
        </w:rPr>
      </w:pPr>
      <w:r>
        <w:rPr>
          <w:rFonts w:ascii="Arial" w:hAnsi="Arial" w:cs="Arial"/>
        </w:rPr>
        <w:t>R</w:t>
      </w:r>
      <w:r w:rsidR="001B6D1A" w:rsidRPr="008C7255">
        <w:rPr>
          <w:rFonts w:ascii="Arial" w:hAnsi="Arial" w:cs="Arial"/>
        </w:rPr>
        <w:t>e</w:t>
      </w:r>
      <w:r>
        <w:rPr>
          <w:rFonts w:ascii="Arial" w:hAnsi="Arial" w:cs="Arial"/>
        </w:rPr>
        <w:t>pre</w:t>
      </w:r>
      <w:r w:rsidR="001B6D1A" w:rsidRPr="008C7255">
        <w:rPr>
          <w:rFonts w:ascii="Arial" w:hAnsi="Arial" w:cs="Arial"/>
        </w:rPr>
        <w:t>sentantene har rett til å reise sak for politisk behandling i bystyret og det utvalg vedkommende representant er medlem eller varamedlem i. Bare valgte representanter/</w:t>
      </w:r>
      <w:r w:rsidR="00BA7C1F" w:rsidRPr="008C7255">
        <w:rPr>
          <w:rFonts w:ascii="Arial" w:hAnsi="Arial" w:cs="Arial"/>
        </w:rPr>
        <w:t xml:space="preserve"> </w:t>
      </w:r>
      <w:r w:rsidR="001B6D1A" w:rsidRPr="008C7255">
        <w:rPr>
          <w:rFonts w:ascii="Arial" w:hAnsi="Arial" w:cs="Arial"/>
        </w:rPr>
        <w:t>vararepresentanter kan fremme forslag i møte.</w:t>
      </w:r>
    </w:p>
    <w:p w14:paraId="218292C0" w14:textId="7236D72A" w:rsidR="00BA7C1F" w:rsidRDefault="00BA7C1F" w:rsidP="001B6D1A">
      <w:pPr>
        <w:rPr>
          <w:rStyle w:val="Overskrift2Tegn"/>
          <w:rFonts w:ascii="Arial" w:hAnsi="Arial" w:cs="Arial"/>
          <w:color w:val="auto"/>
          <w:sz w:val="22"/>
          <w:szCs w:val="22"/>
        </w:rPr>
      </w:pPr>
      <w:r w:rsidRPr="008C7255">
        <w:rPr>
          <w:rFonts w:ascii="Arial" w:hAnsi="Arial" w:cs="Arial"/>
        </w:rPr>
        <w:t xml:space="preserve">Forslaget skal utformes skriftlig, underskrives av den som framsetter det og levers til møtelederen. </w:t>
      </w:r>
      <w:r w:rsidRPr="008C7255">
        <w:rPr>
          <w:rStyle w:val="Overskrift2Tegn"/>
          <w:rFonts w:ascii="Arial" w:hAnsi="Arial" w:cs="Arial"/>
          <w:color w:val="auto"/>
          <w:sz w:val="22"/>
          <w:szCs w:val="22"/>
        </w:rPr>
        <w:t>Som hovedregel skal det her brukes de elektroniske hjelpemidler/</w:t>
      </w:r>
      <w:r w:rsidR="005C1145" w:rsidRPr="008C7255">
        <w:rPr>
          <w:rStyle w:val="Overskrift2Tegn"/>
          <w:rFonts w:ascii="Arial" w:hAnsi="Arial" w:cs="Arial"/>
          <w:color w:val="auto"/>
          <w:sz w:val="22"/>
          <w:szCs w:val="22"/>
        </w:rPr>
        <w:t xml:space="preserve"> </w:t>
      </w:r>
      <w:r w:rsidRPr="008C7255">
        <w:rPr>
          <w:rStyle w:val="Overskrift2Tegn"/>
          <w:rFonts w:ascii="Arial" w:hAnsi="Arial" w:cs="Arial"/>
          <w:color w:val="auto"/>
          <w:sz w:val="22"/>
          <w:szCs w:val="22"/>
        </w:rPr>
        <w:t>programvare kommunen benytter.</w:t>
      </w:r>
    </w:p>
    <w:p w14:paraId="29449C54" w14:textId="77777777" w:rsidR="00BA7C1F" w:rsidRPr="008C7255" w:rsidRDefault="00BA7C1F" w:rsidP="001B6D1A">
      <w:pPr>
        <w:rPr>
          <w:rFonts w:ascii="Arial" w:hAnsi="Arial" w:cs="Arial"/>
        </w:rPr>
      </w:pPr>
      <w:r w:rsidRPr="008C7255">
        <w:rPr>
          <w:rFonts w:ascii="Arial" w:hAnsi="Arial" w:cs="Arial"/>
        </w:rPr>
        <w:t xml:space="preserve">Forslag om personer som skal velges eller ansettes, kan likevel fremmes muntlig. Dette gjelder også forslag om at saker som står på sakslisten, skal utsettes eller sendes tilbake til underordnet politisk organ. Det gjelder videre forslag om at et framlegg skal forkastes. </w:t>
      </w:r>
    </w:p>
    <w:p w14:paraId="482E0E6B" w14:textId="078916A5" w:rsidR="00BA7C1F" w:rsidRDefault="00BA7C1F" w:rsidP="001B6D1A">
      <w:pPr>
        <w:rPr>
          <w:rFonts w:ascii="Arial" w:hAnsi="Arial" w:cs="Arial"/>
        </w:rPr>
      </w:pPr>
      <w:r w:rsidRPr="008C7255">
        <w:rPr>
          <w:rFonts w:ascii="Arial" w:hAnsi="Arial" w:cs="Arial"/>
        </w:rPr>
        <w:lastRenderedPageBreak/>
        <w:t>Kommunedirektøren eller den som møter på hans vegne har talerett, (jf. reglementets punkt 5), men ikke formell forslagsrett. Eventuelle forslag fra kommunedirektøren må derfor tas opp og fremmes av personer som har formell forslagsrett i henhold til dette reglementet.</w:t>
      </w:r>
    </w:p>
    <w:p w14:paraId="29EBF8C9" w14:textId="77777777" w:rsidR="00BA7C1F" w:rsidRPr="008C7255" w:rsidRDefault="00BA7C1F" w:rsidP="001B6D1A">
      <w:pPr>
        <w:rPr>
          <w:rFonts w:ascii="Arial" w:hAnsi="Arial" w:cs="Arial"/>
        </w:rPr>
      </w:pPr>
      <w:r w:rsidRPr="008C7255">
        <w:rPr>
          <w:rFonts w:ascii="Arial" w:hAnsi="Arial" w:cs="Arial"/>
        </w:rPr>
        <w:t>Møtelederen skal gjenta og referere forslag før avstemning skjer.</w:t>
      </w:r>
    </w:p>
    <w:p w14:paraId="5CB40FA9" w14:textId="0D87B348" w:rsidR="00BA7C1F" w:rsidRDefault="00BA7C1F" w:rsidP="001B6D1A">
      <w:pPr>
        <w:rPr>
          <w:rFonts w:ascii="Arial" w:hAnsi="Arial" w:cs="Arial"/>
        </w:rPr>
      </w:pPr>
      <w:r w:rsidRPr="008C7255">
        <w:rPr>
          <w:rFonts w:ascii="Arial" w:hAnsi="Arial" w:cs="Arial"/>
        </w:rPr>
        <w:t>Dersom et forslag er omfattende, skal møtelederen sørge for at forslaget blir distribuert for gjennomlesing før avstem</w:t>
      </w:r>
      <w:r w:rsidR="00214268" w:rsidRPr="008C7255">
        <w:rPr>
          <w:rFonts w:ascii="Arial" w:hAnsi="Arial" w:cs="Arial"/>
        </w:rPr>
        <w:t>n</w:t>
      </w:r>
      <w:r w:rsidRPr="008C7255">
        <w:rPr>
          <w:rFonts w:ascii="Arial" w:hAnsi="Arial" w:cs="Arial"/>
        </w:rPr>
        <w:t>ing.</w:t>
      </w:r>
    </w:p>
    <w:p w14:paraId="02C99BAB" w14:textId="2557DA72" w:rsidR="00214268" w:rsidRPr="00385466" w:rsidRDefault="00A10B5B" w:rsidP="001B6D1A">
      <w:pPr>
        <w:rPr>
          <w:rFonts w:ascii="Arial" w:hAnsi="Arial" w:cs="Arial"/>
        </w:rPr>
      </w:pPr>
      <w:r w:rsidRPr="00385466">
        <w:rPr>
          <w:rFonts w:ascii="Arial" w:hAnsi="Arial" w:cs="Arial"/>
        </w:rPr>
        <w:t>Vedtatte oversendelser</w:t>
      </w:r>
      <w:r w:rsidR="00435038" w:rsidRPr="00385466">
        <w:rPr>
          <w:rFonts w:ascii="Arial" w:hAnsi="Arial" w:cs="Arial"/>
        </w:rPr>
        <w:t>/forslag</w:t>
      </w:r>
      <w:r w:rsidRPr="00385466">
        <w:rPr>
          <w:rFonts w:ascii="Arial" w:hAnsi="Arial" w:cs="Arial"/>
        </w:rPr>
        <w:t xml:space="preserve"> til </w:t>
      </w:r>
      <w:r w:rsidR="00435038" w:rsidRPr="00385466">
        <w:rPr>
          <w:rFonts w:ascii="Arial" w:hAnsi="Arial" w:cs="Arial"/>
        </w:rPr>
        <w:t>kommunedirektør</w:t>
      </w:r>
      <w:r w:rsidRPr="00385466">
        <w:rPr>
          <w:rFonts w:ascii="Arial" w:hAnsi="Arial" w:cs="Arial"/>
        </w:rPr>
        <w:t xml:space="preserve"> skal som hovedregel </w:t>
      </w:r>
      <w:proofErr w:type="spellStart"/>
      <w:r w:rsidRPr="00385466">
        <w:rPr>
          <w:rFonts w:ascii="Arial" w:hAnsi="Arial" w:cs="Arial"/>
        </w:rPr>
        <w:t>saksutredes</w:t>
      </w:r>
      <w:proofErr w:type="spellEnd"/>
      <w:r w:rsidRPr="00385466">
        <w:rPr>
          <w:rFonts w:ascii="Arial" w:hAnsi="Arial" w:cs="Arial"/>
        </w:rPr>
        <w:t xml:space="preserve"> av administrasjonen før den kommer tilbake til politisk behandling.</w:t>
      </w:r>
      <w:r w:rsidR="001B5C32" w:rsidRPr="00385466">
        <w:rPr>
          <w:rFonts w:ascii="Arial" w:hAnsi="Arial" w:cs="Arial"/>
        </w:rPr>
        <w:t xml:space="preserve"> Dette gjelder saker som ikke kvitteres ut og besvares i møtet. </w:t>
      </w:r>
      <w:r w:rsidRPr="00385466">
        <w:rPr>
          <w:rFonts w:ascii="Arial" w:hAnsi="Arial" w:cs="Arial"/>
        </w:rPr>
        <w:t xml:space="preserve"> </w:t>
      </w:r>
    </w:p>
    <w:p w14:paraId="26F87676" w14:textId="77777777" w:rsidR="00435038" w:rsidRPr="00CF1AA2" w:rsidRDefault="00435038" w:rsidP="00435038">
      <w:pPr>
        <w:rPr>
          <w:rFonts w:ascii="Arial" w:hAnsi="Arial" w:cs="Arial"/>
        </w:rPr>
      </w:pPr>
      <w:r w:rsidRPr="00CF1AA2">
        <w:rPr>
          <w:rFonts w:ascii="Arial" w:hAnsi="Arial" w:cs="Arial"/>
        </w:rPr>
        <w:t>Hvis det skal gjøres vedtak i sak som ikke er utredet av kommunedirektør, må sakens anliggende være delegert til utvalget og/eller hjemlet i lov</w:t>
      </w:r>
    </w:p>
    <w:p w14:paraId="68C6A017" w14:textId="77777777" w:rsidR="00435038" w:rsidRPr="001B5C32" w:rsidRDefault="00435038" w:rsidP="001B6D1A">
      <w:pPr>
        <w:rPr>
          <w:rFonts w:ascii="Arial" w:hAnsi="Arial" w:cs="Arial"/>
          <w:color w:val="FF0000"/>
        </w:rPr>
      </w:pPr>
    </w:p>
    <w:p w14:paraId="0B65975C" w14:textId="77777777" w:rsidR="00214268" w:rsidRPr="008C7255" w:rsidRDefault="00214268" w:rsidP="008C7255">
      <w:pPr>
        <w:pStyle w:val="Overskrift3"/>
      </w:pPr>
      <w:bookmarkStart w:id="36" w:name="_Toc102648973"/>
      <w:r w:rsidRPr="008C7255">
        <w:t>Avstemning:</w:t>
      </w:r>
      <w:bookmarkEnd w:id="36"/>
    </w:p>
    <w:p w14:paraId="536C6CA7" w14:textId="77777777" w:rsidR="00214268" w:rsidRPr="008C7255" w:rsidRDefault="00214268" w:rsidP="00214268">
      <w:pPr>
        <w:rPr>
          <w:rFonts w:ascii="Arial" w:hAnsi="Arial" w:cs="Arial"/>
        </w:rPr>
      </w:pPr>
      <w:r w:rsidRPr="008C7255">
        <w:rPr>
          <w:rFonts w:ascii="Arial" w:hAnsi="Arial" w:cs="Arial"/>
        </w:rPr>
        <w:t>Når ordskiftet er ferdig, sier møtelederen fra om at saken tas opp til avstemning. Fra da og til den er avgjort ved avstemning må det ikke være mer ordskifte om saken eller settes fram noe nytt forslag i den. Heller ikke er det i dette tidsrom anledning til å ta noen annen sak opp til behandling.</w:t>
      </w:r>
    </w:p>
    <w:p w14:paraId="01913767" w14:textId="77777777" w:rsidR="00214268" w:rsidRPr="008C7255" w:rsidRDefault="00214268" w:rsidP="00214268">
      <w:pPr>
        <w:rPr>
          <w:rFonts w:ascii="Arial" w:hAnsi="Arial" w:cs="Arial"/>
        </w:rPr>
      </w:pPr>
      <w:r w:rsidRPr="008C7255">
        <w:rPr>
          <w:rFonts w:ascii="Arial" w:hAnsi="Arial" w:cs="Arial"/>
        </w:rPr>
        <w:t xml:space="preserve">Bare de representanter som er til stede i salen i det øyeblikk saken tas opp til avstemning, har rett til å stemme. De kan ikke forlate salen før avstemningen er ferdig, og de plikter å stemme. Ved valg og i ansettelsessaker kan blank stemmeseddel brukes. </w:t>
      </w:r>
      <w:r w:rsidR="002641DA" w:rsidRPr="008C7255">
        <w:rPr>
          <w:rFonts w:ascii="Arial" w:hAnsi="Arial" w:cs="Arial"/>
        </w:rPr>
        <w:t>j</w:t>
      </w:r>
      <w:r w:rsidRPr="008C7255">
        <w:rPr>
          <w:rFonts w:ascii="Arial" w:hAnsi="Arial" w:cs="Arial"/>
        </w:rPr>
        <w:t>f. kommuneloven § 11-9.</w:t>
      </w:r>
      <w:r w:rsidR="00C37068" w:rsidRPr="008C7255">
        <w:rPr>
          <w:rFonts w:ascii="Arial" w:hAnsi="Arial" w:cs="Arial"/>
        </w:rPr>
        <w:t xml:space="preserve"> </w:t>
      </w:r>
    </w:p>
    <w:p w14:paraId="3B070E76" w14:textId="77777777" w:rsidR="00C37068" w:rsidRPr="008C7255" w:rsidRDefault="00C37068" w:rsidP="00214268">
      <w:pPr>
        <w:rPr>
          <w:rFonts w:ascii="Arial" w:hAnsi="Arial" w:cs="Arial"/>
        </w:rPr>
      </w:pPr>
      <w:r w:rsidRPr="008C7255">
        <w:rPr>
          <w:rFonts w:ascii="Arial" w:hAnsi="Arial" w:cs="Arial"/>
        </w:rPr>
        <w:t>Er saken delt opp, eller det skal stemmes over flere forslag, setter møtelederen fram forslag om rekkefølgen for stemmegivningen. Blir det ordskifte om dette, skal møtelederen se til at talerne bare holder seg til avstemningsspørsmålet som så avgjøres ved vanlig flertall.</w:t>
      </w:r>
    </w:p>
    <w:p w14:paraId="18C28682" w14:textId="77777777" w:rsidR="00EE125D" w:rsidRPr="008C7255" w:rsidRDefault="00EE125D" w:rsidP="00214268">
      <w:pPr>
        <w:rPr>
          <w:rFonts w:ascii="Arial" w:hAnsi="Arial" w:cs="Arial"/>
        </w:rPr>
      </w:pPr>
    </w:p>
    <w:p w14:paraId="79AEECA9" w14:textId="77777777" w:rsidR="00EE125D" w:rsidRPr="008C7255" w:rsidRDefault="003A6728" w:rsidP="008C7255">
      <w:pPr>
        <w:pStyle w:val="Overskrift3"/>
      </w:pPr>
      <w:bookmarkStart w:id="37" w:name="_Toc102648974"/>
      <w:r w:rsidRPr="008C7255">
        <w:t>Prøveavstemning:</w:t>
      </w:r>
      <w:bookmarkEnd w:id="37"/>
    </w:p>
    <w:p w14:paraId="46B9FB84" w14:textId="77777777" w:rsidR="003A6728" w:rsidRPr="008C7255" w:rsidRDefault="003A6728" w:rsidP="003A6728">
      <w:pPr>
        <w:rPr>
          <w:rFonts w:ascii="Arial" w:hAnsi="Arial" w:cs="Arial"/>
        </w:rPr>
      </w:pPr>
      <w:r w:rsidRPr="008C7255">
        <w:rPr>
          <w:rFonts w:ascii="Arial" w:hAnsi="Arial" w:cs="Arial"/>
        </w:rPr>
        <w:t>Før endelig avstemning i en sak</w:t>
      </w:r>
      <w:r w:rsidR="00800FCB" w:rsidRPr="008C7255">
        <w:rPr>
          <w:rFonts w:ascii="Arial" w:hAnsi="Arial" w:cs="Arial"/>
        </w:rPr>
        <w:t>,</w:t>
      </w:r>
      <w:r w:rsidRPr="008C7255">
        <w:rPr>
          <w:rFonts w:ascii="Arial" w:hAnsi="Arial" w:cs="Arial"/>
        </w:rPr>
        <w:t xml:space="preserve"> kan forsamlingen vedta prøveavstemninger som ikke er bindende.</w:t>
      </w:r>
    </w:p>
    <w:p w14:paraId="67F2D4FC" w14:textId="77777777" w:rsidR="003A6728" w:rsidRPr="008C7255" w:rsidRDefault="003A6728" w:rsidP="003A6728">
      <w:pPr>
        <w:rPr>
          <w:rFonts w:ascii="Arial" w:hAnsi="Arial" w:cs="Arial"/>
        </w:rPr>
      </w:pPr>
      <w:r w:rsidRPr="008C7255">
        <w:rPr>
          <w:rFonts w:ascii="Arial" w:hAnsi="Arial" w:cs="Arial"/>
        </w:rPr>
        <w:t>Er den innstilling eller det forslag det skal stemmes over, delt i flere poster eller paragrafer, bør det i alminnelighet stemmes foreløpig over hver enkelt post eller paragraf og deretter til slutt – i tilfelle også her etter en prøveavstemning – over hele innstillingen eller hele forslaget.</w:t>
      </w:r>
    </w:p>
    <w:p w14:paraId="69E1C62C" w14:textId="77777777" w:rsidR="00800FCB" w:rsidRPr="008C7255" w:rsidRDefault="00800FCB" w:rsidP="003A6728">
      <w:pPr>
        <w:rPr>
          <w:rFonts w:ascii="Arial" w:hAnsi="Arial" w:cs="Arial"/>
        </w:rPr>
      </w:pPr>
    </w:p>
    <w:p w14:paraId="157C8524" w14:textId="77777777" w:rsidR="00800FCB" w:rsidRPr="008C7255" w:rsidRDefault="00800FCB" w:rsidP="008C7255">
      <w:pPr>
        <w:pStyle w:val="Overskrift3"/>
      </w:pPr>
      <w:bookmarkStart w:id="38" w:name="_Toc102648975"/>
      <w:r w:rsidRPr="008C7255">
        <w:t>Stemmemåte:</w:t>
      </w:r>
      <w:bookmarkEnd w:id="38"/>
    </w:p>
    <w:p w14:paraId="650C72EB" w14:textId="77777777" w:rsidR="00800FCB" w:rsidRPr="008C7255" w:rsidRDefault="00800FCB" w:rsidP="00800FCB">
      <w:pPr>
        <w:rPr>
          <w:rFonts w:ascii="Arial" w:hAnsi="Arial" w:cs="Arial"/>
        </w:rPr>
      </w:pPr>
      <w:r w:rsidRPr="008C7255">
        <w:rPr>
          <w:rFonts w:ascii="Arial" w:hAnsi="Arial" w:cs="Arial"/>
        </w:rPr>
        <w:t>Bystyret</w:t>
      </w:r>
      <w:r w:rsidR="00484C6B">
        <w:rPr>
          <w:rFonts w:ascii="Arial" w:hAnsi="Arial" w:cs="Arial"/>
        </w:rPr>
        <w:t>/utvalget</w:t>
      </w:r>
      <w:r w:rsidRPr="008C7255">
        <w:rPr>
          <w:rFonts w:ascii="Arial" w:hAnsi="Arial" w:cs="Arial"/>
        </w:rPr>
        <w:t xml:space="preserve"> kan stemme på en av disse måtene:</w:t>
      </w:r>
    </w:p>
    <w:p w14:paraId="29A18E18" w14:textId="77777777" w:rsidR="00800FCB" w:rsidRPr="008C7255" w:rsidRDefault="00800FCB" w:rsidP="00800FCB">
      <w:pPr>
        <w:pStyle w:val="Listeavsnitt"/>
        <w:numPr>
          <w:ilvl w:val="0"/>
          <w:numId w:val="2"/>
        </w:numPr>
        <w:rPr>
          <w:rFonts w:ascii="Arial" w:hAnsi="Arial" w:cs="Arial"/>
        </w:rPr>
      </w:pPr>
      <w:r w:rsidRPr="008C7255">
        <w:rPr>
          <w:rFonts w:ascii="Arial" w:hAnsi="Arial" w:cs="Arial"/>
        </w:rPr>
        <w:t>Møtelederen refererer/leser opp forslaget og spør om noen er uenig i det. Dersom ingen er uenig, er det stilltiende godkjent.</w:t>
      </w:r>
    </w:p>
    <w:p w14:paraId="35D4F7B3" w14:textId="77777777" w:rsidR="00800FCB" w:rsidRPr="008C7255" w:rsidRDefault="00800FCB" w:rsidP="00800FCB">
      <w:pPr>
        <w:pStyle w:val="Listeavsnitt"/>
        <w:rPr>
          <w:rFonts w:ascii="Arial" w:hAnsi="Arial" w:cs="Arial"/>
        </w:rPr>
      </w:pPr>
    </w:p>
    <w:p w14:paraId="462F64B8" w14:textId="77777777" w:rsidR="00800FCB" w:rsidRPr="008C7255" w:rsidRDefault="00800FCB" w:rsidP="00FF2A80">
      <w:pPr>
        <w:pStyle w:val="Listeavsnitt"/>
        <w:numPr>
          <w:ilvl w:val="0"/>
          <w:numId w:val="2"/>
        </w:numPr>
        <w:rPr>
          <w:rFonts w:ascii="Arial" w:hAnsi="Arial" w:cs="Arial"/>
        </w:rPr>
      </w:pPr>
      <w:r w:rsidRPr="008C7255">
        <w:rPr>
          <w:rFonts w:ascii="Arial" w:hAnsi="Arial" w:cs="Arial"/>
        </w:rPr>
        <w:t>Ved at møtelederen oppfordrer de medlemmer som er imot innstillingen/forslaget om å reise seg eller å rekke opp hånden. Det tas ved avstemningen utgangspunkt i den utsendte innstilling/forslag i saken. Rene tilleggsforslag i saken avgjøres ved at de som stemmer for dette, viser det.</w:t>
      </w:r>
    </w:p>
    <w:p w14:paraId="2337C6C1" w14:textId="77777777" w:rsidR="00800FCB" w:rsidRPr="008C7255" w:rsidRDefault="00800FCB" w:rsidP="00FF2A80">
      <w:pPr>
        <w:pStyle w:val="Listeavsnitt"/>
        <w:rPr>
          <w:rFonts w:ascii="Arial" w:hAnsi="Arial" w:cs="Arial"/>
        </w:rPr>
      </w:pPr>
      <w:r w:rsidRPr="008C7255">
        <w:rPr>
          <w:rFonts w:ascii="Arial" w:hAnsi="Arial" w:cs="Arial"/>
        </w:rPr>
        <w:lastRenderedPageBreak/>
        <w:t>Når møtelederen bestemmer det, eller et medlem krever det, holdes kontraavstemning. Alternativ votering kan bare benyttes hvor dette er hjemlet i loven eller hvor samtlige medlemmer er enige om å benytte denne fremgangsmåten.</w:t>
      </w:r>
    </w:p>
    <w:p w14:paraId="2DD0A0C6" w14:textId="77777777" w:rsidR="007F79AD" w:rsidRPr="008C7255" w:rsidRDefault="007F79AD" w:rsidP="007F79AD">
      <w:pPr>
        <w:rPr>
          <w:rFonts w:ascii="Arial" w:hAnsi="Arial" w:cs="Arial"/>
        </w:rPr>
      </w:pPr>
    </w:p>
    <w:p w14:paraId="37B48A6C" w14:textId="77777777" w:rsidR="00A657C5" w:rsidRPr="008C7255" w:rsidRDefault="00FF2A80" w:rsidP="00FF2A80">
      <w:pPr>
        <w:pStyle w:val="Listeavsnitt"/>
        <w:numPr>
          <w:ilvl w:val="0"/>
          <w:numId w:val="2"/>
        </w:numPr>
        <w:rPr>
          <w:rFonts w:ascii="Arial" w:hAnsi="Arial" w:cs="Arial"/>
        </w:rPr>
      </w:pPr>
      <w:r w:rsidRPr="008C7255">
        <w:rPr>
          <w:rFonts w:ascii="Arial" w:hAnsi="Arial" w:cs="Arial"/>
        </w:rPr>
        <w:t>Møtelederen roper opp navnene på de som har stemmerett og ber dem svare ja eller nei til forslaget. Møtelederen har ansvaret for at avstemningen skjer i kontrollert</w:t>
      </w:r>
      <w:r w:rsidR="005C1145" w:rsidRPr="008C7255">
        <w:rPr>
          <w:rFonts w:ascii="Arial" w:hAnsi="Arial" w:cs="Arial"/>
        </w:rPr>
        <w:t>e</w:t>
      </w:r>
      <w:r w:rsidRPr="008C7255">
        <w:rPr>
          <w:rFonts w:ascii="Arial" w:hAnsi="Arial" w:cs="Arial"/>
        </w:rPr>
        <w:t xml:space="preserve"> former med avkryssing av hvem som svarer ja eller nei. Navneopprop skal benyttes når møtelederen bestemmer det, eller en representant krever det, og forslaget får støtte av minst ¼ av representantene. På samme måte skal det holdes navneopprop når møtelederen eller ¼ av representantene mener at utfallet av en avstemning etter pkt. b (med </w:t>
      </w:r>
      <w:proofErr w:type="spellStart"/>
      <w:r w:rsidRPr="008C7255">
        <w:rPr>
          <w:rFonts w:ascii="Arial" w:hAnsi="Arial" w:cs="Arial"/>
        </w:rPr>
        <w:t>motprøve</w:t>
      </w:r>
      <w:proofErr w:type="spellEnd"/>
      <w:r w:rsidRPr="008C7255">
        <w:rPr>
          <w:rFonts w:ascii="Arial" w:hAnsi="Arial" w:cs="Arial"/>
        </w:rPr>
        <w:t>) ikke er helt visst. Over spørsmålet om det skal vær</w:t>
      </w:r>
      <w:r w:rsidR="00ED3C47" w:rsidRPr="008C7255">
        <w:rPr>
          <w:rFonts w:ascii="Arial" w:hAnsi="Arial" w:cs="Arial"/>
        </w:rPr>
        <w:t>e</w:t>
      </w:r>
      <w:r w:rsidRPr="008C7255">
        <w:rPr>
          <w:rFonts w:ascii="Arial" w:hAnsi="Arial" w:cs="Arial"/>
        </w:rPr>
        <w:t xml:space="preserve"> navne</w:t>
      </w:r>
      <w:r w:rsidR="000C3B9A" w:rsidRPr="008C7255">
        <w:rPr>
          <w:rFonts w:ascii="Arial" w:hAnsi="Arial" w:cs="Arial"/>
        </w:rPr>
        <w:t>-</w:t>
      </w:r>
      <w:r w:rsidRPr="008C7255">
        <w:rPr>
          <w:rFonts w:ascii="Arial" w:hAnsi="Arial" w:cs="Arial"/>
        </w:rPr>
        <w:t>opprop, skal det stemmes uten ordskifte, og på den måten som er nevnt i punkt b.</w:t>
      </w:r>
    </w:p>
    <w:p w14:paraId="242F1772" w14:textId="77777777" w:rsidR="000C3B9A" w:rsidRPr="008C7255" w:rsidRDefault="000C3B9A" w:rsidP="000C3B9A">
      <w:pPr>
        <w:pStyle w:val="Listeavsnitt"/>
        <w:rPr>
          <w:rFonts w:ascii="Arial" w:hAnsi="Arial" w:cs="Arial"/>
        </w:rPr>
      </w:pPr>
    </w:p>
    <w:p w14:paraId="3DA32B75" w14:textId="77777777" w:rsidR="0067776E" w:rsidRPr="008C7255" w:rsidRDefault="0067776E" w:rsidP="00FF2A80">
      <w:pPr>
        <w:pStyle w:val="Listeavsnitt"/>
        <w:numPr>
          <w:ilvl w:val="0"/>
          <w:numId w:val="2"/>
        </w:numPr>
        <w:rPr>
          <w:rFonts w:ascii="Arial" w:hAnsi="Arial" w:cs="Arial"/>
        </w:rPr>
      </w:pPr>
      <w:r w:rsidRPr="008C7255">
        <w:rPr>
          <w:rFonts w:ascii="Arial" w:hAnsi="Arial" w:cs="Arial"/>
        </w:rPr>
        <w:t>Ved valg og ansettelser kan hver enkelt representant kreve skriftlig avstemning. Stemmeseddelen skal ikke underskrives. Til å telle og kontrollere stemmene oppnevner møtelederen to representanter fra bystyret som sammen med sekretariatet står for opptellingen.</w:t>
      </w:r>
      <w:r w:rsidR="0003305C" w:rsidRPr="008C7255">
        <w:rPr>
          <w:rFonts w:ascii="Arial" w:hAnsi="Arial" w:cs="Arial"/>
        </w:rPr>
        <w:t xml:space="preserve"> Dersom det ved avstemning oppstår likt stemmetall, gjelder følgende:</w:t>
      </w:r>
    </w:p>
    <w:p w14:paraId="37C70670" w14:textId="77777777" w:rsidR="0003305C" w:rsidRPr="008C7255" w:rsidRDefault="0003305C" w:rsidP="0003305C">
      <w:pPr>
        <w:pStyle w:val="Listeavsnitt"/>
        <w:rPr>
          <w:rFonts w:ascii="Arial" w:hAnsi="Arial" w:cs="Arial"/>
        </w:rPr>
      </w:pPr>
    </w:p>
    <w:p w14:paraId="694ED5D8" w14:textId="77777777" w:rsidR="0003305C" w:rsidRPr="008C7255" w:rsidRDefault="0003305C" w:rsidP="0003305C">
      <w:pPr>
        <w:pStyle w:val="Listeavsnitt"/>
        <w:numPr>
          <w:ilvl w:val="0"/>
          <w:numId w:val="3"/>
        </w:numPr>
        <w:rPr>
          <w:rFonts w:ascii="Arial" w:hAnsi="Arial" w:cs="Arial"/>
        </w:rPr>
      </w:pPr>
      <w:r w:rsidRPr="008C7255">
        <w:rPr>
          <w:rFonts w:ascii="Arial" w:hAnsi="Arial" w:cs="Arial"/>
        </w:rPr>
        <w:t xml:space="preserve">Ved stemmelikhet i andre saker enn valg er møteleders stemme avgjørende. </w:t>
      </w:r>
      <w:r w:rsidR="002641DA" w:rsidRPr="008C7255">
        <w:rPr>
          <w:rFonts w:ascii="Arial" w:hAnsi="Arial" w:cs="Arial"/>
        </w:rPr>
        <w:t>j</w:t>
      </w:r>
      <w:r w:rsidRPr="008C7255">
        <w:rPr>
          <w:rFonts w:ascii="Arial" w:hAnsi="Arial" w:cs="Arial"/>
        </w:rPr>
        <w:t>f. kommuneloven § 11-9.</w:t>
      </w:r>
    </w:p>
    <w:p w14:paraId="106EB389" w14:textId="77777777" w:rsidR="0076593F" w:rsidRPr="008C7255" w:rsidRDefault="0003305C" w:rsidP="0003305C">
      <w:pPr>
        <w:ind w:left="708"/>
        <w:rPr>
          <w:rFonts w:ascii="Arial" w:hAnsi="Arial" w:cs="Arial"/>
        </w:rPr>
      </w:pPr>
      <w:r w:rsidRPr="008C7255">
        <w:rPr>
          <w:rFonts w:ascii="Arial" w:hAnsi="Arial" w:cs="Arial"/>
        </w:rPr>
        <w:t xml:space="preserve">Ved stemmelikhet under valg, blir saken avgjort ved loddtrekning. </w:t>
      </w:r>
      <w:r w:rsidR="002641DA" w:rsidRPr="008C7255">
        <w:rPr>
          <w:rFonts w:ascii="Arial" w:hAnsi="Arial" w:cs="Arial"/>
        </w:rPr>
        <w:t>j</w:t>
      </w:r>
      <w:r w:rsidRPr="008C7255">
        <w:rPr>
          <w:rFonts w:ascii="Arial" w:hAnsi="Arial" w:cs="Arial"/>
        </w:rPr>
        <w:t>f. kommuneloven § 7-8, siste setning.</w:t>
      </w:r>
    </w:p>
    <w:p w14:paraId="01EA501C" w14:textId="77777777" w:rsidR="002F0B6A" w:rsidRPr="008C7255" w:rsidRDefault="002F0B6A" w:rsidP="0076593F">
      <w:pPr>
        <w:rPr>
          <w:rFonts w:ascii="Arial" w:hAnsi="Arial" w:cs="Arial"/>
        </w:rPr>
      </w:pPr>
    </w:p>
    <w:p w14:paraId="151004A3" w14:textId="11C6DD35" w:rsidR="0076593F" w:rsidRPr="00844F13" w:rsidRDefault="0076593F" w:rsidP="0076593F">
      <w:pPr>
        <w:pStyle w:val="Overskrift1"/>
        <w:numPr>
          <w:ilvl w:val="0"/>
          <w:numId w:val="1"/>
        </w:numPr>
      </w:pPr>
      <w:bookmarkStart w:id="39" w:name="_Toc102648976"/>
      <w:r w:rsidRPr="00844F13">
        <w:t>Forespørsler</w:t>
      </w:r>
      <w:r w:rsidR="00156FB0">
        <w:t xml:space="preserve">, </w:t>
      </w:r>
      <w:r w:rsidRPr="00844F13">
        <w:t>interpellasjoner</w:t>
      </w:r>
      <w:r w:rsidR="004309E1">
        <w:t xml:space="preserve"> og temadrøftinger</w:t>
      </w:r>
      <w:bookmarkEnd w:id="39"/>
    </w:p>
    <w:p w14:paraId="228E991E" w14:textId="3103986B" w:rsidR="0076593F" w:rsidRPr="008C7255" w:rsidRDefault="0076593F" w:rsidP="008C7255">
      <w:pPr>
        <w:pStyle w:val="Overskrift3"/>
      </w:pPr>
      <w:bookmarkStart w:id="40" w:name="_Toc102648977"/>
      <w:r w:rsidRPr="008C7255">
        <w:t>Forespørsler:</w:t>
      </w:r>
      <w:bookmarkEnd w:id="40"/>
      <w:r w:rsidR="00062799">
        <w:t xml:space="preserve"> </w:t>
      </w:r>
    </w:p>
    <w:p w14:paraId="7232FC10" w14:textId="1FFCD21F" w:rsidR="004E20AD" w:rsidRDefault="00824BD0" w:rsidP="00824BD0">
      <w:pPr>
        <w:rPr>
          <w:rFonts w:ascii="Arial" w:hAnsi="Arial" w:cs="Arial"/>
        </w:rPr>
      </w:pPr>
      <w:r w:rsidRPr="008C7255">
        <w:rPr>
          <w:rFonts w:ascii="Arial" w:hAnsi="Arial" w:cs="Arial"/>
        </w:rPr>
        <w:t>Utenom de saker som</w:t>
      </w:r>
      <w:r w:rsidR="00484C6B">
        <w:rPr>
          <w:rFonts w:ascii="Arial" w:hAnsi="Arial" w:cs="Arial"/>
        </w:rPr>
        <w:t xml:space="preserve"> står i innkallingen til </w:t>
      </w:r>
      <w:r w:rsidRPr="008C7255">
        <w:rPr>
          <w:rFonts w:ascii="Arial" w:hAnsi="Arial" w:cs="Arial"/>
        </w:rPr>
        <w:t>møtet, kan representanter og vararepresentanter som er til stede, re</w:t>
      </w:r>
      <w:r w:rsidR="00484C6B">
        <w:rPr>
          <w:rFonts w:ascii="Arial" w:hAnsi="Arial" w:cs="Arial"/>
        </w:rPr>
        <w:t>tte forespørsler til ordfører/møteleder.</w:t>
      </w:r>
      <w:r w:rsidRPr="008C7255">
        <w:rPr>
          <w:rFonts w:ascii="Arial" w:hAnsi="Arial" w:cs="Arial"/>
        </w:rPr>
        <w:t xml:space="preserve"> Slike forespørsler kan også gjelde saker som ikke står på sakslisten</w:t>
      </w:r>
      <w:r w:rsidR="004E20AD">
        <w:rPr>
          <w:rFonts w:ascii="Arial" w:hAnsi="Arial" w:cs="Arial"/>
        </w:rPr>
        <w:t xml:space="preserve">. </w:t>
      </w:r>
    </w:p>
    <w:p w14:paraId="5394CB58" w14:textId="6E513F74" w:rsidR="0003305C" w:rsidRPr="008C7255" w:rsidRDefault="004E20AD" w:rsidP="00824BD0">
      <w:pPr>
        <w:rPr>
          <w:rFonts w:ascii="Arial" w:hAnsi="Arial" w:cs="Arial"/>
        </w:rPr>
      </w:pPr>
      <w:r>
        <w:rPr>
          <w:rFonts w:ascii="Arial" w:hAnsi="Arial" w:cs="Arial"/>
        </w:rPr>
        <w:t>Forespørsler skal</w:t>
      </w:r>
      <w:r w:rsidR="00824BD0" w:rsidRPr="008C7255">
        <w:rPr>
          <w:rFonts w:ascii="Arial" w:hAnsi="Arial" w:cs="Arial"/>
        </w:rPr>
        <w:t xml:space="preserve"> meldes innen 2 virkedager før møtet</w:t>
      </w:r>
      <w:r w:rsidR="00824BD0" w:rsidRPr="00CF1AA2">
        <w:rPr>
          <w:rFonts w:ascii="Arial" w:hAnsi="Arial" w:cs="Arial"/>
        </w:rPr>
        <w:t xml:space="preserve">, </w:t>
      </w:r>
      <w:r w:rsidRPr="00CF1AA2">
        <w:rPr>
          <w:rFonts w:ascii="Arial" w:hAnsi="Arial" w:cs="Arial"/>
        </w:rPr>
        <w:t>og sendes til</w:t>
      </w:r>
      <w:r w:rsidR="00CF1AA2">
        <w:rPr>
          <w:rFonts w:ascii="Arial" w:hAnsi="Arial" w:cs="Arial"/>
        </w:rPr>
        <w:t xml:space="preserve"> </w:t>
      </w:r>
      <w:r w:rsidRPr="00CF1AA2">
        <w:rPr>
          <w:rFonts w:ascii="Arial" w:hAnsi="Arial" w:cs="Arial"/>
        </w:rPr>
        <w:t>møteleder</w:t>
      </w:r>
      <w:r w:rsidR="00CF1AA2">
        <w:rPr>
          <w:rFonts w:ascii="Arial" w:hAnsi="Arial" w:cs="Arial"/>
        </w:rPr>
        <w:t>, med kopi til ordfører</w:t>
      </w:r>
      <w:r w:rsidR="007D5B10">
        <w:rPr>
          <w:rFonts w:ascii="Arial" w:hAnsi="Arial" w:cs="Arial"/>
        </w:rPr>
        <w:t xml:space="preserve">, </w:t>
      </w:r>
      <w:r w:rsidR="00CF1AA2">
        <w:rPr>
          <w:rFonts w:ascii="Arial" w:hAnsi="Arial" w:cs="Arial"/>
        </w:rPr>
        <w:t>kommunedirektør</w:t>
      </w:r>
      <w:r w:rsidR="004A7ED7">
        <w:rPr>
          <w:rFonts w:ascii="Arial" w:hAnsi="Arial" w:cs="Arial"/>
        </w:rPr>
        <w:t xml:space="preserve"> og </w:t>
      </w:r>
      <w:r w:rsidR="004A7ED7" w:rsidRPr="00435038">
        <w:rPr>
          <w:rFonts w:ascii="Arial" w:hAnsi="Arial" w:cs="Arial"/>
        </w:rPr>
        <w:t>politisk sekretariat.</w:t>
      </w:r>
    </w:p>
    <w:p w14:paraId="00DCA6B0" w14:textId="2978DEEE" w:rsidR="00120057" w:rsidRDefault="00D526FF" w:rsidP="00062799">
      <w:pPr>
        <w:rPr>
          <w:rFonts w:ascii="Arial" w:hAnsi="Arial" w:cs="Arial"/>
        </w:rPr>
      </w:pPr>
      <w:r w:rsidRPr="008C7255">
        <w:rPr>
          <w:rFonts w:ascii="Arial" w:hAnsi="Arial" w:cs="Arial"/>
        </w:rPr>
        <w:t xml:space="preserve">Dersom forespørselen er framsatt kort tid før møtet, eller under møtet, kan </w:t>
      </w:r>
      <w:r w:rsidR="00120057">
        <w:rPr>
          <w:rFonts w:ascii="Arial" w:hAnsi="Arial" w:cs="Arial"/>
        </w:rPr>
        <w:t>møteleder</w:t>
      </w:r>
      <w:r w:rsidR="00C932B8">
        <w:rPr>
          <w:rFonts w:ascii="Arial" w:hAnsi="Arial" w:cs="Arial"/>
        </w:rPr>
        <w:t xml:space="preserve"> </w:t>
      </w:r>
      <w:r w:rsidRPr="008C7255">
        <w:rPr>
          <w:rFonts w:ascii="Arial" w:hAnsi="Arial" w:cs="Arial"/>
        </w:rPr>
        <w:t>nøye seg med et kortfattet muntlig</w:t>
      </w:r>
      <w:r w:rsidR="002641DA" w:rsidRPr="008C7255">
        <w:rPr>
          <w:rFonts w:ascii="Arial" w:hAnsi="Arial" w:cs="Arial"/>
        </w:rPr>
        <w:t xml:space="preserve"> </w:t>
      </w:r>
      <w:r w:rsidRPr="008C7255">
        <w:rPr>
          <w:rFonts w:ascii="Arial" w:hAnsi="Arial" w:cs="Arial"/>
        </w:rPr>
        <w:t>svar</w:t>
      </w:r>
      <w:r w:rsidR="002641DA" w:rsidRPr="008C7255">
        <w:rPr>
          <w:rFonts w:ascii="Arial" w:hAnsi="Arial" w:cs="Arial"/>
        </w:rPr>
        <w:t xml:space="preserve"> </w:t>
      </w:r>
      <w:r w:rsidRPr="008C7255">
        <w:rPr>
          <w:rFonts w:ascii="Arial" w:hAnsi="Arial" w:cs="Arial"/>
        </w:rPr>
        <w:t xml:space="preserve">og </w:t>
      </w:r>
      <w:r w:rsidR="00226171" w:rsidRPr="008C7255">
        <w:rPr>
          <w:rFonts w:ascii="Arial" w:hAnsi="Arial" w:cs="Arial"/>
        </w:rPr>
        <w:t>s</w:t>
      </w:r>
      <w:r w:rsidRPr="008C7255">
        <w:rPr>
          <w:rFonts w:ascii="Arial" w:hAnsi="Arial" w:cs="Arial"/>
        </w:rPr>
        <w:t>upplere dette med et mer fyldig s</w:t>
      </w:r>
      <w:r w:rsidR="00226171" w:rsidRPr="008C7255">
        <w:rPr>
          <w:rFonts w:ascii="Arial" w:hAnsi="Arial" w:cs="Arial"/>
        </w:rPr>
        <w:t>v</w:t>
      </w:r>
      <w:r w:rsidRPr="008C7255">
        <w:rPr>
          <w:rFonts w:ascii="Arial" w:hAnsi="Arial" w:cs="Arial"/>
        </w:rPr>
        <w:t xml:space="preserve">ar i neste møte. </w:t>
      </w:r>
    </w:p>
    <w:p w14:paraId="313063A1" w14:textId="158B0837" w:rsidR="00062799" w:rsidRDefault="00120057" w:rsidP="00062799">
      <w:pPr>
        <w:rPr>
          <w:rFonts w:ascii="Arial" w:hAnsi="Arial" w:cs="Arial"/>
        </w:rPr>
      </w:pPr>
      <w:r>
        <w:rPr>
          <w:rFonts w:ascii="Arial" w:hAnsi="Arial" w:cs="Arial"/>
        </w:rPr>
        <w:t>Møteleder</w:t>
      </w:r>
      <w:r w:rsidR="00D526FF" w:rsidRPr="008C7255">
        <w:rPr>
          <w:rFonts w:ascii="Arial" w:hAnsi="Arial" w:cs="Arial"/>
        </w:rPr>
        <w:t xml:space="preserve"> kan la komm</w:t>
      </w:r>
      <w:r w:rsidR="00226171" w:rsidRPr="008C7255">
        <w:rPr>
          <w:rFonts w:ascii="Arial" w:hAnsi="Arial" w:cs="Arial"/>
        </w:rPr>
        <w:t>u</w:t>
      </w:r>
      <w:r w:rsidR="00D526FF" w:rsidRPr="008C7255">
        <w:rPr>
          <w:rFonts w:ascii="Arial" w:hAnsi="Arial" w:cs="Arial"/>
        </w:rPr>
        <w:t>nedirektøren, eller en som opptrer på ve</w:t>
      </w:r>
      <w:r w:rsidR="00226171" w:rsidRPr="008C7255">
        <w:rPr>
          <w:rFonts w:ascii="Arial" w:hAnsi="Arial" w:cs="Arial"/>
        </w:rPr>
        <w:t>g</w:t>
      </w:r>
      <w:r w:rsidR="00D526FF" w:rsidRPr="008C7255">
        <w:rPr>
          <w:rFonts w:ascii="Arial" w:hAnsi="Arial" w:cs="Arial"/>
        </w:rPr>
        <w:t>ne av kommunedirektøren, svare. Ved behandling av</w:t>
      </w:r>
      <w:r w:rsidR="0001736B">
        <w:rPr>
          <w:rFonts w:ascii="Arial" w:hAnsi="Arial" w:cs="Arial"/>
        </w:rPr>
        <w:t xml:space="preserve"> forespørsler </w:t>
      </w:r>
      <w:r w:rsidR="007F15B8" w:rsidRPr="00CF1AA2">
        <w:rPr>
          <w:rFonts w:ascii="Arial" w:hAnsi="Arial" w:cs="Arial"/>
        </w:rPr>
        <w:t>som ikke står på sakslisten</w:t>
      </w:r>
      <w:r w:rsidR="00D526FF" w:rsidRPr="008C7255">
        <w:rPr>
          <w:rFonts w:ascii="Arial" w:hAnsi="Arial" w:cs="Arial"/>
        </w:rPr>
        <w:t xml:space="preserve"> kan den som spør, og den som svarer, ha et innlegg hver. De kan dessuten ha ordet en gang hver til konkrete </w:t>
      </w:r>
      <w:r>
        <w:rPr>
          <w:rFonts w:ascii="Arial" w:hAnsi="Arial" w:cs="Arial"/>
        </w:rPr>
        <w:t>oppfølgingsspørsmål/</w:t>
      </w:r>
      <w:r w:rsidR="00D526FF" w:rsidRPr="008C7255">
        <w:rPr>
          <w:rFonts w:ascii="Arial" w:hAnsi="Arial" w:cs="Arial"/>
        </w:rPr>
        <w:t xml:space="preserve">merknader. </w:t>
      </w:r>
      <w:r w:rsidR="0001736B">
        <w:rPr>
          <w:rFonts w:ascii="Arial" w:hAnsi="Arial" w:cs="Arial"/>
        </w:rPr>
        <w:t>Det åpnes ikke for generell debatt ved behandling av forespørsler</w:t>
      </w:r>
      <w:r w:rsidR="00CF1AA2">
        <w:rPr>
          <w:rFonts w:ascii="Arial" w:hAnsi="Arial" w:cs="Arial"/>
        </w:rPr>
        <w:t xml:space="preserve">. </w:t>
      </w:r>
    </w:p>
    <w:p w14:paraId="49D62616" w14:textId="0D5F390F" w:rsidR="003720B3" w:rsidRPr="003720B3" w:rsidRDefault="00120057" w:rsidP="00062799">
      <w:pPr>
        <w:rPr>
          <w:rFonts w:ascii="Arial" w:hAnsi="Arial" w:cs="Arial"/>
        </w:rPr>
      </w:pPr>
      <w:r w:rsidRPr="00CF1AA2">
        <w:rPr>
          <w:rFonts w:ascii="Arial" w:hAnsi="Arial" w:cs="Arial"/>
        </w:rPr>
        <w:t>Både forespørselen og svaret på forespørselen skal protokollføres.</w:t>
      </w:r>
    </w:p>
    <w:p w14:paraId="420AE374" w14:textId="77777777" w:rsidR="00226171" w:rsidRPr="008C7255" w:rsidRDefault="00226171" w:rsidP="00824BD0">
      <w:pPr>
        <w:rPr>
          <w:rFonts w:ascii="Arial" w:hAnsi="Arial" w:cs="Arial"/>
        </w:rPr>
      </w:pPr>
    </w:p>
    <w:p w14:paraId="36C4BB39" w14:textId="2EA4EA6A" w:rsidR="00226171" w:rsidRPr="008C7255" w:rsidRDefault="00BB3210" w:rsidP="008C7255">
      <w:pPr>
        <w:pStyle w:val="Overskrift3"/>
      </w:pPr>
      <w:bookmarkStart w:id="41" w:name="_Toc102648978"/>
      <w:r w:rsidRPr="008C7255">
        <w:t>Interpellasjoner:</w:t>
      </w:r>
      <w:r w:rsidR="00517ABE">
        <w:t xml:space="preserve"> (gjelder bystyret og alle hovedutvalg)</w:t>
      </w:r>
      <w:bookmarkEnd w:id="41"/>
      <w:r w:rsidR="00517ABE">
        <w:t xml:space="preserve"> </w:t>
      </w:r>
    </w:p>
    <w:p w14:paraId="344F4AA1" w14:textId="77777777" w:rsidR="00226171" w:rsidRPr="008C7255" w:rsidRDefault="00226171" w:rsidP="00226171">
      <w:pPr>
        <w:rPr>
          <w:rFonts w:ascii="Arial" w:hAnsi="Arial" w:cs="Arial"/>
        </w:rPr>
      </w:pPr>
      <w:r w:rsidRPr="008C7255">
        <w:rPr>
          <w:rFonts w:ascii="Arial" w:hAnsi="Arial" w:cs="Arial"/>
        </w:rPr>
        <w:t xml:space="preserve">Forespørsler av </w:t>
      </w:r>
      <w:r w:rsidRPr="008C7255">
        <w:rPr>
          <w:rFonts w:ascii="Arial" w:hAnsi="Arial" w:cs="Arial"/>
          <w:i/>
        </w:rPr>
        <w:t>prinsipiell</w:t>
      </w:r>
      <w:r w:rsidRPr="008C7255">
        <w:rPr>
          <w:rFonts w:ascii="Arial" w:hAnsi="Arial" w:cs="Arial"/>
          <w:b/>
          <w:i/>
        </w:rPr>
        <w:t xml:space="preserve"> </w:t>
      </w:r>
      <w:r w:rsidRPr="008C7255">
        <w:rPr>
          <w:rFonts w:ascii="Arial" w:hAnsi="Arial" w:cs="Arial"/>
        </w:rPr>
        <w:t>art, der det forutsettes et mer omfattende svar og eventuell debatt, blir å behandle som interpellasjon.</w:t>
      </w:r>
    </w:p>
    <w:p w14:paraId="60EEE2EB" w14:textId="77777777" w:rsidR="00226171" w:rsidRPr="008C7255" w:rsidRDefault="00226171" w:rsidP="00226171">
      <w:pPr>
        <w:rPr>
          <w:rFonts w:ascii="Arial" w:hAnsi="Arial" w:cs="Arial"/>
        </w:rPr>
      </w:pPr>
      <w:r w:rsidRPr="008C7255">
        <w:rPr>
          <w:rFonts w:ascii="Arial" w:hAnsi="Arial" w:cs="Arial"/>
        </w:rPr>
        <w:lastRenderedPageBreak/>
        <w:t>Interpellasjoner må meldes skriftlig minst 10 virkedager før møtet. Dersom interpellasjonen blir meldt senere enn 10 dager, kan ordføreren nøye seg med et kortfattet foreløpig svar og ta saken opp til full behandling i neste møte.</w:t>
      </w:r>
    </w:p>
    <w:p w14:paraId="38E9F535" w14:textId="34864B85" w:rsidR="009472DB" w:rsidRPr="008C7255" w:rsidRDefault="009472DB" w:rsidP="00226171">
      <w:pPr>
        <w:rPr>
          <w:rFonts w:ascii="Arial" w:hAnsi="Arial" w:cs="Arial"/>
        </w:rPr>
      </w:pPr>
      <w:r w:rsidRPr="008C7255">
        <w:rPr>
          <w:rFonts w:ascii="Arial" w:hAnsi="Arial" w:cs="Arial"/>
        </w:rPr>
        <w:t>Under fullstendig behandling av interpellasjonen kan interpellanten, ordføreren</w:t>
      </w:r>
      <w:r w:rsidR="004A7ED7">
        <w:rPr>
          <w:rFonts w:ascii="Arial" w:hAnsi="Arial" w:cs="Arial"/>
        </w:rPr>
        <w:t xml:space="preserve">/leder </w:t>
      </w:r>
      <w:r w:rsidRPr="008C7255">
        <w:rPr>
          <w:rFonts w:ascii="Arial" w:hAnsi="Arial" w:cs="Arial"/>
        </w:rPr>
        <w:t>og den som svarer på interpellasjonen, om dette er en annen enn ordføreren, få ordet to ganger. Ellers skal ingen ha ordet mer enn en gang.</w:t>
      </w:r>
    </w:p>
    <w:p w14:paraId="39C603C0" w14:textId="49F2BC20" w:rsidR="00E87566" w:rsidRPr="008C7255" w:rsidRDefault="004309E1" w:rsidP="00E87566">
      <w:pPr>
        <w:rPr>
          <w:rFonts w:ascii="Arial" w:hAnsi="Arial" w:cs="Arial"/>
        </w:rPr>
      </w:pPr>
      <w:r>
        <w:rPr>
          <w:rFonts w:ascii="Arial" w:hAnsi="Arial" w:cs="Arial"/>
        </w:rPr>
        <w:t>Fo</w:t>
      </w:r>
      <w:r w:rsidR="00E87566" w:rsidRPr="008C7255">
        <w:rPr>
          <w:rFonts w:ascii="Arial" w:hAnsi="Arial" w:cs="Arial"/>
        </w:rPr>
        <w:t xml:space="preserve">respørsler og interpellasjoner </w:t>
      </w:r>
      <w:r>
        <w:rPr>
          <w:rFonts w:ascii="Arial" w:hAnsi="Arial" w:cs="Arial"/>
        </w:rPr>
        <w:t xml:space="preserve">til bystyret </w:t>
      </w:r>
      <w:r w:rsidR="00AA1E6F">
        <w:rPr>
          <w:rFonts w:ascii="Arial" w:hAnsi="Arial" w:cs="Arial"/>
        </w:rPr>
        <w:t xml:space="preserve">skal </w:t>
      </w:r>
      <w:r w:rsidR="00E87566" w:rsidRPr="008C7255">
        <w:rPr>
          <w:rFonts w:ascii="Arial" w:hAnsi="Arial" w:cs="Arial"/>
        </w:rPr>
        <w:t>normalt behandles i den rekkefølge de kommer. B</w:t>
      </w:r>
      <w:r w:rsidR="005445DB" w:rsidRPr="008C7255">
        <w:rPr>
          <w:rFonts w:ascii="Arial" w:hAnsi="Arial" w:cs="Arial"/>
        </w:rPr>
        <w:t>y</w:t>
      </w:r>
      <w:r w:rsidR="00E87566" w:rsidRPr="008C7255">
        <w:rPr>
          <w:rFonts w:ascii="Arial" w:hAnsi="Arial" w:cs="Arial"/>
        </w:rPr>
        <w:t>styret</w:t>
      </w:r>
      <w:r w:rsidR="004A7ED7">
        <w:rPr>
          <w:rFonts w:ascii="Arial" w:hAnsi="Arial" w:cs="Arial"/>
        </w:rPr>
        <w:t xml:space="preserve">/utvalget </w:t>
      </w:r>
      <w:r w:rsidR="00E87566" w:rsidRPr="008C7255">
        <w:rPr>
          <w:rFonts w:ascii="Arial" w:hAnsi="Arial" w:cs="Arial"/>
        </w:rPr>
        <w:t xml:space="preserve">kan, med vanlig flertall, fravike dette. Forespørsler og interpellasjoner skal som hovedregel behandles først. Det kan brukes inntil 30 minutter til </w:t>
      </w:r>
      <w:r w:rsidR="004734A4">
        <w:rPr>
          <w:rFonts w:ascii="Arial" w:hAnsi="Arial" w:cs="Arial"/>
        </w:rPr>
        <w:t xml:space="preserve">en </w:t>
      </w:r>
      <w:r w:rsidR="00E87566" w:rsidRPr="008C7255">
        <w:rPr>
          <w:rFonts w:ascii="Arial" w:hAnsi="Arial" w:cs="Arial"/>
        </w:rPr>
        <w:t>interpellasjon</w:t>
      </w:r>
      <w:r w:rsidR="004734A4">
        <w:rPr>
          <w:rFonts w:ascii="Arial" w:hAnsi="Arial" w:cs="Arial"/>
        </w:rPr>
        <w:t xml:space="preserve">. Hvis det er sendt inn flere interpellasjoner til et møte, kan møteleder foreslå å utsette behandlingen av sist innkomne interpellasjon til et senere møte. </w:t>
      </w:r>
    </w:p>
    <w:p w14:paraId="7C8A9E89" w14:textId="77777777" w:rsidR="00F6644C" w:rsidRPr="008C7255" w:rsidRDefault="00F6644C" w:rsidP="00E87566">
      <w:pPr>
        <w:rPr>
          <w:rFonts w:ascii="Arial" w:hAnsi="Arial" w:cs="Arial"/>
        </w:rPr>
      </w:pPr>
    </w:p>
    <w:p w14:paraId="0CA2370F" w14:textId="77777777" w:rsidR="009924DF" w:rsidRPr="009924DF" w:rsidRDefault="009924DF" w:rsidP="009924DF"/>
    <w:p w14:paraId="1F7098F0" w14:textId="2CCB8655" w:rsidR="00062799" w:rsidRDefault="00C932B8" w:rsidP="005E1BDF">
      <w:pPr>
        <w:rPr>
          <w:rFonts w:asciiTheme="majorHAnsi" w:eastAsiaTheme="majorEastAsia" w:hAnsiTheme="majorHAnsi" w:cstheme="majorBidi"/>
          <w:color w:val="1F4D78" w:themeColor="accent1" w:themeShade="7F"/>
          <w:sz w:val="24"/>
          <w:szCs w:val="24"/>
        </w:rPr>
      </w:pPr>
      <w:r>
        <w:rPr>
          <w:rFonts w:asciiTheme="majorHAnsi" w:eastAsiaTheme="majorEastAsia" w:hAnsiTheme="majorHAnsi" w:cstheme="majorBidi"/>
          <w:color w:val="1F4D78" w:themeColor="accent1" w:themeShade="7F"/>
          <w:sz w:val="24"/>
          <w:szCs w:val="24"/>
        </w:rPr>
        <w:t>Framsetning</w:t>
      </w:r>
      <w:r w:rsidR="004309E1">
        <w:rPr>
          <w:rFonts w:asciiTheme="majorHAnsi" w:eastAsiaTheme="majorEastAsia" w:hAnsiTheme="majorHAnsi" w:cstheme="majorBidi"/>
          <w:color w:val="1F4D78" w:themeColor="accent1" w:themeShade="7F"/>
          <w:sz w:val="24"/>
          <w:szCs w:val="24"/>
        </w:rPr>
        <w:t xml:space="preserve"> og b</w:t>
      </w:r>
      <w:r w:rsidR="009924DF">
        <w:rPr>
          <w:rFonts w:asciiTheme="majorHAnsi" w:eastAsiaTheme="majorEastAsia" w:hAnsiTheme="majorHAnsi" w:cstheme="majorBidi"/>
          <w:color w:val="1F4D78" w:themeColor="accent1" w:themeShade="7F"/>
          <w:sz w:val="24"/>
          <w:szCs w:val="24"/>
        </w:rPr>
        <w:t xml:space="preserve">ehandling av forslag </w:t>
      </w:r>
      <w:r w:rsidR="004309E1">
        <w:rPr>
          <w:rFonts w:asciiTheme="majorHAnsi" w:eastAsiaTheme="majorEastAsia" w:hAnsiTheme="majorHAnsi" w:cstheme="majorBidi"/>
          <w:color w:val="1F4D78" w:themeColor="accent1" w:themeShade="7F"/>
          <w:sz w:val="24"/>
          <w:szCs w:val="24"/>
        </w:rPr>
        <w:t xml:space="preserve">som følge av </w:t>
      </w:r>
      <w:r w:rsidR="009924DF">
        <w:rPr>
          <w:rFonts w:asciiTheme="majorHAnsi" w:eastAsiaTheme="majorEastAsia" w:hAnsiTheme="majorHAnsi" w:cstheme="majorBidi"/>
          <w:color w:val="1F4D78" w:themeColor="accent1" w:themeShade="7F"/>
          <w:sz w:val="24"/>
          <w:szCs w:val="24"/>
        </w:rPr>
        <w:t xml:space="preserve">forespørsler og interpellasjoner. </w:t>
      </w:r>
    </w:p>
    <w:p w14:paraId="6F2604D9" w14:textId="7874E518" w:rsidR="009924DF" w:rsidRPr="008C7255" w:rsidRDefault="009924DF" w:rsidP="009924DF">
      <w:pPr>
        <w:rPr>
          <w:rFonts w:ascii="Arial" w:hAnsi="Arial" w:cs="Arial"/>
        </w:rPr>
      </w:pPr>
      <w:r w:rsidRPr="008C7255">
        <w:rPr>
          <w:rFonts w:ascii="Arial" w:hAnsi="Arial" w:cs="Arial"/>
        </w:rPr>
        <w:t>Forslag som måtte bli framsatt i forbindelse med interpellasjon</w:t>
      </w:r>
      <w:r w:rsidR="004309E1">
        <w:rPr>
          <w:rFonts w:ascii="Arial" w:hAnsi="Arial" w:cs="Arial"/>
        </w:rPr>
        <w:t xml:space="preserve"> eller en forespørsel</w:t>
      </w:r>
      <w:r w:rsidRPr="008C7255">
        <w:rPr>
          <w:rFonts w:ascii="Arial" w:hAnsi="Arial" w:cs="Arial"/>
        </w:rPr>
        <w:t>, kan ikke avgjøres i møtet, hvis ordføreren</w:t>
      </w:r>
      <w:r w:rsidR="00AA4439">
        <w:rPr>
          <w:rFonts w:ascii="Arial" w:hAnsi="Arial" w:cs="Arial"/>
        </w:rPr>
        <w:t>/leder</w:t>
      </w:r>
      <w:r w:rsidRPr="008C7255">
        <w:rPr>
          <w:rFonts w:ascii="Arial" w:hAnsi="Arial" w:cs="Arial"/>
        </w:rPr>
        <w:t xml:space="preserve"> eller 1/3 av de møtende representanter motsetter seg deg. jf. kommuneloven § 11-9.</w:t>
      </w:r>
    </w:p>
    <w:p w14:paraId="2094E82D" w14:textId="77777777" w:rsidR="009924DF" w:rsidRDefault="009924DF" w:rsidP="009924DF">
      <w:pPr>
        <w:rPr>
          <w:rFonts w:ascii="Arial" w:hAnsi="Arial" w:cs="Arial"/>
        </w:rPr>
      </w:pPr>
      <w:r w:rsidRPr="008C7255">
        <w:rPr>
          <w:rFonts w:ascii="Arial" w:hAnsi="Arial" w:cs="Arial"/>
        </w:rPr>
        <w:t xml:space="preserve">Forslag som er nektet realitetsbehandlet kan forslagsstilleren kreve fremlagt til behandling i senere bystyremøte. I nødvendig grad forberedes saken i den kommunale instans som saker hører under. </w:t>
      </w:r>
    </w:p>
    <w:p w14:paraId="79FC81A3" w14:textId="28297D3D" w:rsidR="00062799" w:rsidRPr="00CF1AA2" w:rsidRDefault="00062799" w:rsidP="00062799">
      <w:pPr>
        <w:rPr>
          <w:rFonts w:ascii="Arial" w:hAnsi="Arial" w:cs="Arial"/>
        </w:rPr>
      </w:pPr>
      <w:r w:rsidRPr="00CF1AA2">
        <w:rPr>
          <w:rFonts w:ascii="Arial" w:hAnsi="Arial" w:cs="Arial"/>
        </w:rPr>
        <w:t>Som hovedregel skal forslag som ikke er utredet av kommunedirektør vedtas som en oversendelse til administrasjonen</w:t>
      </w:r>
      <w:r w:rsidR="004309E1" w:rsidRPr="00CF1AA2">
        <w:rPr>
          <w:rFonts w:ascii="Arial" w:hAnsi="Arial" w:cs="Arial"/>
        </w:rPr>
        <w:t xml:space="preserve"> </w:t>
      </w:r>
    </w:p>
    <w:p w14:paraId="6F390833" w14:textId="1D71D4D0" w:rsidR="00062799" w:rsidRPr="00CF1AA2" w:rsidRDefault="00062799" w:rsidP="00062799">
      <w:pPr>
        <w:rPr>
          <w:rFonts w:ascii="Arial" w:hAnsi="Arial" w:cs="Arial"/>
        </w:rPr>
      </w:pPr>
      <w:r w:rsidRPr="00CF1AA2">
        <w:rPr>
          <w:rFonts w:ascii="Arial" w:hAnsi="Arial" w:cs="Arial"/>
        </w:rPr>
        <w:t xml:space="preserve">Hvis det skal gjøres vedtak i sak som ikke er utredet av kommunedirektør, må </w:t>
      </w:r>
      <w:r w:rsidR="003720B3" w:rsidRPr="00CF1AA2">
        <w:rPr>
          <w:rFonts w:ascii="Arial" w:hAnsi="Arial" w:cs="Arial"/>
        </w:rPr>
        <w:t xml:space="preserve">sakens anliggende </w:t>
      </w:r>
      <w:r w:rsidRPr="00CF1AA2">
        <w:rPr>
          <w:rFonts w:ascii="Arial" w:hAnsi="Arial" w:cs="Arial"/>
        </w:rPr>
        <w:t>være delegert til utvalget og/eller hjemlet i lov</w:t>
      </w:r>
    </w:p>
    <w:p w14:paraId="5E928573" w14:textId="77777777" w:rsidR="009924DF" w:rsidRPr="008C7255" w:rsidRDefault="009924DF" w:rsidP="009924DF">
      <w:pPr>
        <w:pStyle w:val="Overskrift3"/>
      </w:pPr>
      <w:bookmarkStart w:id="42" w:name="_Toc102648979"/>
      <w:r w:rsidRPr="008C7255">
        <w:t>Temadrøftinger og orienteringer:</w:t>
      </w:r>
      <w:bookmarkEnd w:id="42"/>
    </w:p>
    <w:p w14:paraId="3616729B" w14:textId="4B5B563C" w:rsidR="009924DF" w:rsidRPr="008C7255" w:rsidRDefault="001B3858" w:rsidP="009924DF">
      <w:pPr>
        <w:rPr>
          <w:rFonts w:ascii="Arial" w:hAnsi="Arial" w:cs="Arial"/>
        </w:rPr>
      </w:pPr>
      <w:r>
        <w:rPr>
          <w:rFonts w:ascii="Arial" w:hAnsi="Arial" w:cs="Arial"/>
        </w:rPr>
        <w:t>Ordfører/utvalgsleder</w:t>
      </w:r>
      <w:r w:rsidR="009924DF" w:rsidRPr="008C7255">
        <w:rPr>
          <w:rFonts w:ascii="Arial" w:hAnsi="Arial" w:cs="Arial"/>
        </w:rPr>
        <w:t>en, i samråd med bystyret, kan legge opp til temadrøftinger/orienteringer om spesielle emner. Slike møter eller deler av møte skal være klart skilt fra det ordinære møtet/den ordinære saksliste og skal enten legges i forkant eller etterkant av et ordinært møte, eller som et eget temamøte.</w:t>
      </w:r>
    </w:p>
    <w:p w14:paraId="16377862" w14:textId="77777777" w:rsidR="009924DF" w:rsidRPr="008C7255" w:rsidRDefault="009924DF" w:rsidP="009924DF">
      <w:pPr>
        <w:rPr>
          <w:rFonts w:ascii="Arial" w:hAnsi="Arial" w:cs="Arial"/>
        </w:rPr>
      </w:pPr>
    </w:p>
    <w:p w14:paraId="5F518377" w14:textId="77777777" w:rsidR="00AF0A4A" w:rsidRPr="008C7255" w:rsidRDefault="00AF0A4A" w:rsidP="005E1BDF">
      <w:pPr>
        <w:rPr>
          <w:rFonts w:ascii="Arial" w:hAnsi="Arial" w:cs="Arial"/>
        </w:rPr>
      </w:pPr>
    </w:p>
    <w:p w14:paraId="552D55F4" w14:textId="77777777" w:rsidR="00762E5F" w:rsidRPr="00844F13" w:rsidRDefault="00762E5F" w:rsidP="00762E5F">
      <w:pPr>
        <w:pStyle w:val="Overskrift1"/>
        <w:numPr>
          <w:ilvl w:val="0"/>
          <w:numId w:val="1"/>
        </w:numPr>
      </w:pPr>
      <w:bookmarkStart w:id="43" w:name="_Toc102648980"/>
      <w:r w:rsidRPr="00844F13">
        <w:t>Sendenemnder. (Deputasjoner)</w:t>
      </w:r>
      <w:bookmarkEnd w:id="43"/>
    </w:p>
    <w:p w14:paraId="474756CB" w14:textId="77777777" w:rsidR="00762E5F" w:rsidRPr="008C7255" w:rsidRDefault="00762E5F" w:rsidP="00762E5F">
      <w:pPr>
        <w:rPr>
          <w:rFonts w:ascii="Arial" w:hAnsi="Arial" w:cs="Arial"/>
        </w:rPr>
      </w:pPr>
      <w:r w:rsidRPr="008C7255">
        <w:rPr>
          <w:rFonts w:ascii="Arial" w:hAnsi="Arial" w:cs="Arial"/>
        </w:rPr>
        <w:t>Utsendinger eller grupper som vil møte for bystyret og uttale seg om en sak, skal melde fra om dette til ordføreren senest dagen før møtet.</w:t>
      </w:r>
    </w:p>
    <w:p w14:paraId="16D98BD4" w14:textId="77777777" w:rsidR="00762E5F" w:rsidRPr="008C7255" w:rsidRDefault="00762E5F" w:rsidP="00762E5F">
      <w:pPr>
        <w:rPr>
          <w:rFonts w:ascii="Arial" w:hAnsi="Arial" w:cs="Arial"/>
        </w:rPr>
      </w:pPr>
      <w:r w:rsidRPr="008C7255">
        <w:rPr>
          <w:rFonts w:ascii="Arial" w:hAnsi="Arial" w:cs="Arial"/>
        </w:rPr>
        <w:t>Bystyret avgjør om utsendingene skal tas imot. Blir de mottatt, møter de utenfor møtesalen for et utvalg</w:t>
      </w:r>
      <w:r w:rsidR="001D2B70" w:rsidRPr="008C7255">
        <w:rPr>
          <w:rFonts w:ascii="Arial" w:hAnsi="Arial" w:cs="Arial"/>
        </w:rPr>
        <w:t xml:space="preserve"> av bystyrets representanter. I</w:t>
      </w:r>
      <w:r w:rsidR="0012455C" w:rsidRPr="008C7255">
        <w:rPr>
          <w:rFonts w:ascii="Arial" w:hAnsi="Arial" w:cs="Arial"/>
        </w:rPr>
        <w:t xml:space="preserve"> </w:t>
      </w:r>
      <w:r w:rsidRPr="008C7255">
        <w:rPr>
          <w:rFonts w:ascii="Arial" w:hAnsi="Arial" w:cs="Arial"/>
        </w:rPr>
        <w:t>utvalget bør alle partigrupper være representer. Ordfører eller varaordfører leder utvalget hvis en av disse er med. I motsatt fall velger utvalget selv leder.</w:t>
      </w:r>
      <w:r w:rsidR="0012455C" w:rsidRPr="008C7255">
        <w:rPr>
          <w:rFonts w:ascii="Arial" w:hAnsi="Arial" w:cs="Arial"/>
        </w:rPr>
        <w:t xml:space="preserve"> </w:t>
      </w:r>
    </w:p>
    <w:p w14:paraId="32D614F0" w14:textId="77777777" w:rsidR="0012455C" w:rsidRPr="008C7255" w:rsidRDefault="0012455C" w:rsidP="00762E5F">
      <w:pPr>
        <w:rPr>
          <w:rFonts w:ascii="Arial" w:hAnsi="Arial" w:cs="Arial"/>
        </w:rPr>
      </w:pPr>
      <w:r w:rsidRPr="008C7255">
        <w:rPr>
          <w:rFonts w:ascii="Arial" w:hAnsi="Arial" w:cs="Arial"/>
        </w:rPr>
        <w:t>Etter å ha hørt utsendingene og i tilfelle mottatt skriftlig redegjørelse fra dem, gir lederen av utvalget bystyret oriente</w:t>
      </w:r>
      <w:r w:rsidR="008C4E90" w:rsidRPr="008C7255">
        <w:rPr>
          <w:rFonts w:ascii="Arial" w:hAnsi="Arial" w:cs="Arial"/>
        </w:rPr>
        <w:t>r</w:t>
      </w:r>
      <w:r w:rsidRPr="008C7255">
        <w:rPr>
          <w:rFonts w:ascii="Arial" w:hAnsi="Arial" w:cs="Arial"/>
        </w:rPr>
        <w:t>ing om det som utsendingene ha</w:t>
      </w:r>
      <w:r w:rsidR="005445DB" w:rsidRPr="008C7255">
        <w:rPr>
          <w:rFonts w:ascii="Arial" w:hAnsi="Arial" w:cs="Arial"/>
        </w:rPr>
        <w:t>r</w:t>
      </w:r>
      <w:r w:rsidRPr="008C7255">
        <w:rPr>
          <w:rFonts w:ascii="Arial" w:hAnsi="Arial" w:cs="Arial"/>
        </w:rPr>
        <w:t xml:space="preserve"> anført. Gjelder det en sak på innkallingen, gir hun/han orienteringen når denne sak blir behandlet. Ellers gir lederen av </w:t>
      </w:r>
      <w:r w:rsidRPr="008C7255">
        <w:rPr>
          <w:rFonts w:ascii="Arial" w:hAnsi="Arial" w:cs="Arial"/>
        </w:rPr>
        <w:lastRenderedPageBreak/>
        <w:t>utvalget redegjørelsen ette</w:t>
      </w:r>
      <w:r w:rsidR="008C4E90" w:rsidRPr="008C7255">
        <w:rPr>
          <w:rFonts w:ascii="Arial" w:hAnsi="Arial" w:cs="Arial"/>
        </w:rPr>
        <w:t>r</w:t>
      </w:r>
      <w:r w:rsidRPr="008C7255">
        <w:rPr>
          <w:rFonts w:ascii="Arial" w:hAnsi="Arial" w:cs="Arial"/>
        </w:rPr>
        <w:t xml:space="preserve"> at de saker som er nevnt i innkallingen, er behandlet. I siste tilfelle gjelder det som er bestemt i reglementets pkt. 19 om forslag i forbindelse med forespørsler.</w:t>
      </w:r>
      <w:r w:rsidR="008C4E90" w:rsidRPr="008C7255">
        <w:rPr>
          <w:rFonts w:ascii="Arial" w:hAnsi="Arial" w:cs="Arial"/>
        </w:rPr>
        <w:t xml:space="preserve"> </w:t>
      </w:r>
    </w:p>
    <w:p w14:paraId="59EE1B9E" w14:textId="77777777" w:rsidR="00AF0A4A" w:rsidRPr="008C7255" w:rsidRDefault="00AF0A4A" w:rsidP="00762E5F">
      <w:pPr>
        <w:rPr>
          <w:rFonts w:ascii="Arial" w:hAnsi="Arial" w:cs="Arial"/>
        </w:rPr>
      </w:pPr>
    </w:p>
    <w:p w14:paraId="1EA673D6" w14:textId="77777777" w:rsidR="008C4E90" w:rsidRPr="00844F13" w:rsidRDefault="008C4E90" w:rsidP="008C4E90">
      <w:pPr>
        <w:pStyle w:val="Overskrift1"/>
        <w:numPr>
          <w:ilvl w:val="0"/>
          <w:numId w:val="1"/>
        </w:numPr>
      </w:pPr>
      <w:bookmarkStart w:id="44" w:name="_Toc102648981"/>
      <w:r w:rsidRPr="00844F13">
        <w:t>Orden i salen og bygningen.</w:t>
      </w:r>
      <w:bookmarkEnd w:id="44"/>
    </w:p>
    <w:p w14:paraId="72B6A0BF" w14:textId="77777777" w:rsidR="008C4E90" w:rsidRPr="008C7255" w:rsidRDefault="008C4E90" w:rsidP="008C4E90">
      <w:pPr>
        <w:rPr>
          <w:rFonts w:ascii="Arial" w:hAnsi="Arial" w:cs="Arial"/>
        </w:rPr>
      </w:pPr>
      <w:r w:rsidRPr="008C7255">
        <w:rPr>
          <w:rFonts w:ascii="Arial" w:hAnsi="Arial" w:cs="Arial"/>
        </w:rPr>
        <w:t>Møtelederen skal sørge for å oppr</w:t>
      </w:r>
      <w:r w:rsidR="0044658A" w:rsidRPr="008C7255">
        <w:rPr>
          <w:rFonts w:ascii="Arial" w:hAnsi="Arial" w:cs="Arial"/>
        </w:rPr>
        <w:t>e</w:t>
      </w:r>
      <w:r w:rsidRPr="008C7255">
        <w:rPr>
          <w:rFonts w:ascii="Arial" w:hAnsi="Arial" w:cs="Arial"/>
        </w:rPr>
        <w:t>ttholde god orden i møtesalen og i bygningen ellers. Møtelederen skal påse at talerne ikke avbrytes eller forstyrres fra noen kant. Hvis tilhørerne (publikum)</w:t>
      </w:r>
      <w:r w:rsidR="0044658A" w:rsidRPr="008C7255">
        <w:rPr>
          <w:rFonts w:ascii="Arial" w:hAnsi="Arial" w:cs="Arial"/>
        </w:rPr>
        <w:t xml:space="preserve"> </w:t>
      </w:r>
      <w:r w:rsidRPr="008C7255">
        <w:rPr>
          <w:rFonts w:ascii="Arial" w:hAnsi="Arial" w:cs="Arial"/>
        </w:rPr>
        <w:t>ved meningsytringer eller på annen måte forstyrrer forhandlingene eller for øvrig opptrer på en måte som strir mot god orden, kan møtelederen vise tilhørerne eller vedkommende tilhører ut.</w:t>
      </w:r>
    </w:p>
    <w:p w14:paraId="6341AE94" w14:textId="77777777" w:rsidR="008C4E90" w:rsidRPr="008C7255" w:rsidRDefault="008C4E90" w:rsidP="008C4E90">
      <w:pPr>
        <w:rPr>
          <w:rFonts w:ascii="Arial" w:hAnsi="Arial" w:cs="Arial"/>
        </w:rPr>
      </w:pPr>
      <w:r w:rsidRPr="008C7255">
        <w:rPr>
          <w:rFonts w:ascii="Arial" w:hAnsi="Arial" w:cs="Arial"/>
        </w:rPr>
        <w:t>Tegninger, plakater</w:t>
      </w:r>
      <w:r w:rsidR="005445DB" w:rsidRPr="008C7255">
        <w:rPr>
          <w:rFonts w:ascii="Arial" w:hAnsi="Arial" w:cs="Arial"/>
        </w:rPr>
        <w:t>,</w:t>
      </w:r>
      <w:r w:rsidRPr="008C7255">
        <w:rPr>
          <w:rFonts w:ascii="Arial" w:hAnsi="Arial" w:cs="Arial"/>
        </w:rPr>
        <w:t xml:space="preserve"> tabeller eller lignende må ikke være anbrakt eller anbringes i salen under møtene, med mindre møtelederen eller bystyret samtykker.</w:t>
      </w:r>
      <w:r w:rsidR="0044658A" w:rsidRPr="008C7255">
        <w:rPr>
          <w:rFonts w:ascii="Arial" w:hAnsi="Arial" w:cs="Arial"/>
        </w:rPr>
        <w:t xml:space="preserve"> </w:t>
      </w:r>
    </w:p>
    <w:p w14:paraId="69D352E2" w14:textId="77777777" w:rsidR="00AF0A4A" w:rsidRPr="008C7255" w:rsidRDefault="00AF0A4A" w:rsidP="008C4E90">
      <w:pPr>
        <w:rPr>
          <w:rFonts w:ascii="Arial" w:hAnsi="Arial" w:cs="Arial"/>
        </w:rPr>
      </w:pPr>
    </w:p>
    <w:p w14:paraId="6B1F9040" w14:textId="77777777" w:rsidR="0044658A" w:rsidRPr="00844F13" w:rsidRDefault="0044658A" w:rsidP="0044658A">
      <w:pPr>
        <w:pStyle w:val="Overskrift1"/>
        <w:numPr>
          <w:ilvl w:val="0"/>
          <w:numId w:val="1"/>
        </w:numPr>
      </w:pPr>
      <w:bookmarkStart w:id="45" w:name="_Toc102648982"/>
      <w:r w:rsidRPr="00844F13">
        <w:t>Protokoll – Møteslutt.</w:t>
      </w:r>
      <w:bookmarkEnd w:id="45"/>
      <w:r w:rsidRPr="00844F13">
        <w:t xml:space="preserve"> </w:t>
      </w:r>
    </w:p>
    <w:p w14:paraId="61FD5B8A" w14:textId="77777777" w:rsidR="000E3367" w:rsidRDefault="00851BEB" w:rsidP="0044658A">
      <w:pPr>
        <w:rPr>
          <w:rFonts w:ascii="Arial" w:hAnsi="Arial" w:cs="Arial"/>
        </w:rPr>
      </w:pPr>
      <w:r>
        <w:rPr>
          <w:rFonts w:ascii="Arial" w:hAnsi="Arial" w:cs="Arial"/>
        </w:rPr>
        <w:t xml:space="preserve">Det skal føres </w:t>
      </w:r>
      <w:r w:rsidR="0044658A" w:rsidRPr="008C7255">
        <w:rPr>
          <w:rStyle w:val="Overskrift2Tegn"/>
          <w:rFonts w:ascii="Arial" w:hAnsi="Arial" w:cs="Arial"/>
          <w:color w:val="auto"/>
          <w:sz w:val="22"/>
          <w:szCs w:val="22"/>
        </w:rPr>
        <w:t>protokoll</w:t>
      </w:r>
      <w:r w:rsidR="000E3367">
        <w:rPr>
          <w:rStyle w:val="Overskrift2Tegn"/>
          <w:rFonts w:ascii="Arial" w:hAnsi="Arial" w:cs="Arial"/>
          <w:color w:val="auto"/>
          <w:sz w:val="22"/>
          <w:szCs w:val="22"/>
        </w:rPr>
        <w:t>/møtebok</w:t>
      </w:r>
      <w:r w:rsidR="0044658A" w:rsidRPr="008C7255">
        <w:rPr>
          <w:rFonts w:ascii="Arial" w:hAnsi="Arial" w:cs="Arial"/>
        </w:rPr>
        <w:t xml:space="preserve"> over byst</w:t>
      </w:r>
      <w:r w:rsidR="003415ED" w:rsidRPr="008C7255">
        <w:rPr>
          <w:rFonts w:ascii="Arial" w:hAnsi="Arial" w:cs="Arial"/>
        </w:rPr>
        <w:t>y</w:t>
      </w:r>
      <w:r w:rsidR="0044658A" w:rsidRPr="008C7255">
        <w:rPr>
          <w:rFonts w:ascii="Arial" w:hAnsi="Arial" w:cs="Arial"/>
        </w:rPr>
        <w:t>rets</w:t>
      </w:r>
      <w:r>
        <w:rPr>
          <w:rFonts w:ascii="Arial" w:hAnsi="Arial" w:cs="Arial"/>
        </w:rPr>
        <w:t>/utvalgets</w:t>
      </w:r>
      <w:r w:rsidR="0044658A" w:rsidRPr="008C7255">
        <w:rPr>
          <w:rFonts w:ascii="Arial" w:hAnsi="Arial" w:cs="Arial"/>
        </w:rPr>
        <w:t xml:space="preserve"> møter, jf. kommuneloven § </w:t>
      </w:r>
      <w:r w:rsidR="006B21E8">
        <w:rPr>
          <w:rFonts w:ascii="Arial" w:hAnsi="Arial" w:cs="Arial"/>
        </w:rPr>
        <w:t>11</w:t>
      </w:r>
      <w:r w:rsidR="008C7255">
        <w:rPr>
          <w:rFonts w:ascii="Arial" w:hAnsi="Arial" w:cs="Arial"/>
        </w:rPr>
        <w:t xml:space="preserve"> pkt. </w:t>
      </w:r>
      <w:r w:rsidR="006B21E8">
        <w:rPr>
          <w:rFonts w:ascii="Arial" w:hAnsi="Arial" w:cs="Arial"/>
        </w:rPr>
        <w:t>4</w:t>
      </w:r>
      <w:r w:rsidR="008C7255">
        <w:rPr>
          <w:rFonts w:ascii="Arial" w:hAnsi="Arial" w:cs="Arial"/>
        </w:rPr>
        <w:t>. Ansvaret for tilfredsst</w:t>
      </w:r>
      <w:r w:rsidR="008C7255" w:rsidRPr="008C7255">
        <w:rPr>
          <w:rFonts w:ascii="Arial" w:hAnsi="Arial" w:cs="Arial"/>
        </w:rPr>
        <w:t>i</w:t>
      </w:r>
      <w:r w:rsidR="008C7255">
        <w:rPr>
          <w:rFonts w:ascii="Arial" w:hAnsi="Arial" w:cs="Arial"/>
        </w:rPr>
        <w:t>ll</w:t>
      </w:r>
      <w:r w:rsidR="008C7255" w:rsidRPr="008C7255">
        <w:rPr>
          <w:rFonts w:ascii="Arial" w:hAnsi="Arial" w:cs="Arial"/>
        </w:rPr>
        <w:t>ende</w:t>
      </w:r>
      <w:r w:rsidR="00CC541B" w:rsidRPr="008C7255">
        <w:rPr>
          <w:rFonts w:ascii="Arial" w:hAnsi="Arial" w:cs="Arial"/>
        </w:rPr>
        <w:t xml:space="preserve"> føring av </w:t>
      </w:r>
      <w:r>
        <w:rPr>
          <w:rFonts w:ascii="Arial" w:hAnsi="Arial" w:cs="Arial"/>
        </w:rPr>
        <w:t>protokoll</w:t>
      </w:r>
      <w:r w:rsidR="00CC541B" w:rsidRPr="008C7255">
        <w:rPr>
          <w:rFonts w:ascii="Arial" w:hAnsi="Arial" w:cs="Arial"/>
        </w:rPr>
        <w:t xml:space="preserve"> ligger hos</w:t>
      </w:r>
      <w:r w:rsidR="0044658A" w:rsidRPr="008C7255">
        <w:rPr>
          <w:rFonts w:ascii="Arial" w:hAnsi="Arial" w:cs="Arial"/>
        </w:rPr>
        <w:t xml:space="preserve"> møtelederen</w:t>
      </w:r>
    </w:p>
    <w:p w14:paraId="7F4A3B73" w14:textId="67FA9553" w:rsidR="000E3367" w:rsidRDefault="000E3367" w:rsidP="0044658A">
      <w:pPr>
        <w:rPr>
          <w:rFonts w:ascii="Arial" w:hAnsi="Arial" w:cs="Arial"/>
        </w:rPr>
      </w:pPr>
      <w:r>
        <w:rPr>
          <w:rFonts w:ascii="Arial" w:hAnsi="Arial" w:cs="Arial"/>
        </w:rPr>
        <w:t>Protokollen skal inneholde:</w:t>
      </w:r>
    </w:p>
    <w:p w14:paraId="133F904F" w14:textId="088FE38B" w:rsidR="006A4CA1" w:rsidRDefault="006A4CA1" w:rsidP="0044658A">
      <w:pPr>
        <w:rPr>
          <w:rFonts w:ascii="Arial" w:hAnsi="Arial" w:cs="Arial"/>
        </w:rPr>
      </w:pPr>
    </w:p>
    <w:p w14:paraId="131911DB" w14:textId="0C585BF3" w:rsidR="006A4CA1" w:rsidRPr="006A4CA1" w:rsidRDefault="006A4CA1" w:rsidP="006A4CA1">
      <w:pPr>
        <w:pStyle w:val="Listeavsnitt"/>
        <w:numPr>
          <w:ilvl w:val="0"/>
          <w:numId w:val="6"/>
        </w:numPr>
        <w:rPr>
          <w:rFonts w:ascii="Arial" w:hAnsi="Arial" w:cs="Arial"/>
        </w:rPr>
      </w:pPr>
      <w:r w:rsidRPr="006A4CA1">
        <w:rPr>
          <w:rFonts w:ascii="Arial" w:hAnsi="Arial" w:cs="Arial"/>
        </w:rPr>
        <w:t>tid og stedd for møtet</w:t>
      </w:r>
    </w:p>
    <w:p w14:paraId="41704D75" w14:textId="2105C668" w:rsidR="006A4CA1" w:rsidRDefault="006A4CA1" w:rsidP="006A4CA1">
      <w:pPr>
        <w:pStyle w:val="Listeavsnitt"/>
        <w:numPr>
          <w:ilvl w:val="0"/>
          <w:numId w:val="6"/>
        </w:numPr>
        <w:rPr>
          <w:rFonts w:ascii="Arial" w:hAnsi="Arial" w:cs="Arial"/>
        </w:rPr>
      </w:pPr>
      <w:r>
        <w:rPr>
          <w:rFonts w:ascii="Arial" w:hAnsi="Arial" w:cs="Arial"/>
        </w:rPr>
        <w:t>hvem som møtte, og hvem som var fraværende</w:t>
      </w:r>
    </w:p>
    <w:p w14:paraId="759939BA" w14:textId="43DAF38F" w:rsidR="006A4CA1" w:rsidRDefault="006A4CA1" w:rsidP="006A4CA1">
      <w:pPr>
        <w:pStyle w:val="Listeavsnitt"/>
        <w:numPr>
          <w:ilvl w:val="0"/>
          <w:numId w:val="6"/>
        </w:numPr>
        <w:rPr>
          <w:rFonts w:ascii="Arial" w:hAnsi="Arial" w:cs="Arial"/>
        </w:rPr>
      </w:pPr>
      <w:r>
        <w:rPr>
          <w:rFonts w:ascii="Arial" w:hAnsi="Arial" w:cs="Arial"/>
        </w:rPr>
        <w:t>hvilke saker som ble behandlet</w:t>
      </w:r>
    </w:p>
    <w:p w14:paraId="41BE88CB" w14:textId="4A89941C" w:rsidR="006A4CA1" w:rsidRDefault="006A4CA1" w:rsidP="006A4CA1">
      <w:pPr>
        <w:pStyle w:val="Listeavsnitt"/>
        <w:numPr>
          <w:ilvl w:val="0"/>
          <w:numId w:val="6"/>
        </w:numPr>
        <w:rPr>
          <w:rFonts w:ascii="Arial" w:hAnsi="Arial" w:cs="Arial"/>
        </w:rPr>
      </w:pPr>
      <w:r>
        <w:rPr>
          <w:rFonts w:ascii="Arial" w:hAnsi="Arial" w:cs="Arial"/>
        </w:rPr>
        <w:t>hvilke vedtak som ble truffet</w:t>
      </w:r>
    </w:p>
    <w:p w14:paraId="1B03CF30" w14:textId="4D2C4737" w:rsidR="006A4CA1" w:rsidRDefault="006A4CA1" w:rsidP="006A4CA1">
      <w:pPr>
        <w:pStyle w:val="Listeavsnitt"/>
        <w:numPr>
          <w:ilvl w:val="0"/>
          <w:numId w:val="6"/>
        </w:numPr>
        <w:rPr>
          <w:rFonts w:ascii="Arial" w:hAnsi="Arial" w:cs="Arial"/>
        </w:rPr>
      </w:pPr>
      <w:r>
        <w:rPr>
          <w:rFonts w:ascii="Arial" w:hAnsi="Arial" w:cs="Arial"/>
        </w:rPr>
        <w:t>avstemmingsresultat</w:t>
      </w:r>
    </w:p>
    <w:p w14:paraId="36B4E525" w14:textId="77777777" w:rsidR="006A4CA1" w:rsidRPr="006A4CA1" w:rsidRDefault="006A4CA1" w:rsidP="006A4CA1">
      <w:pPr>
        <w:pStyle w:val="Listeavsnitt"/>
        <w:rPr>
          <w:rFonts w:ascii="Arial" w:hAnsi="Arial" w:cs="Arial"/>
        </w:rPr>
      </w:pPr>
    </w:p>
    <w:p w14:paraId="25CA5595" w14:textId="2C93FA55" w:rsidR="000E3367" w:rsidRDefault="0044658A" w:rsidP="008C7255">
      <w:pPr>
        <w:rPr>
          <w:rFonts w:ascii="Arial" w:hAnsi="Arial" w:cs="Arial"/>
        </w:rPr>
      </w:pPr>
      <w:r w:rsidRPr="008C7255">
        <w:rPr>
          <w:rFonts w:ascii="Arial" w:hAnsi="Arial" w:cs="Arial"/>
        </w:rPr>
        <w:t>Ved oppstart av møtet velges det to av bystyrets</w:t>
      </w:r>
      <w:r w:rsidR="000E3367">
        <w:rPr>
          <w:rFonts w:ascii="Arial" w:hAnsi="Arial" w:cs="Arial"/>
        </w:rPr>
        <w:t xml:space="preserve">/utvalgets </w:t>
      </w:r>
      <w:r w:rsidRPr="008C7255">
        <w:rPr>
          <w:rFonts w:ascii="Arial" w:hAnsi="Arial" w:cs="Arial"/>
        </w:rPr>
        <w:t>medlemmer, i tillegg til ordfører</w:t>
      </w:r>
      <w:r w:rsidR="000E3367">
        <w:rPr>
          <w:rFonts w:ascii="Arial" w:hAnsi="Arial" w:cs="Arial"/>
        </w:rPr>
        <w:t xml:space="preserve">/møteleder </w:t>
      </w:r>
      <w:r w:rsidRPr="008C7255">
        <w:rPr>
          <w:rFonts w:ascii="Arial" w:hAnsi="Arial" w:cs="Arial"/>
        </w:rPr>
        <w:t xml:space="preserve">til å godkjenne dagens </w:t>
      </w:r>
      <w:r w:rsidR="00851BEB">
        <w:rPr>
          <w:rFonts w:ascii="Arial" w:hAnsi="Arial" w:cs="Arial"/>
        </w:rPr>
        <w:t xml:space="preserve">protokoll. Godkjente </w:t>
      </w:r>
      <w:r w:rsidRPr="008C7255">
        <w:rPr>
          <w:rFonts w:ascii="Arial" w:hAnsi="Arial" w:cs="Arial"/>
        </w:rPr>
        <w:t>protokoller publiseres</w:t>
      </w:r>
      <w:r w:rsidR="004B1E59" w:rsidRPr="008C7255">
        <w:rPr>
          <w:rFonts w:ascii="Arial" w:hAnsi="Arial" w:cs="Arial"/>
        </w:rPr>
        <w:t xml:space="preserve"> fortløpende</w:t>
      </w:r>
      <w:r w:rsidR="000E3367">
        <w:rPr>
          <w:rFonts w:ascii="Arial" w:hAnsi="Arial" w:cs="Arial"/>
        </w:rPr>
        <w:t>, og vedtak påføres sakene.</w:t>
      </w:r>
      <w:r w:rsidR="00160D05">
        <w:rPr>
          <w:rFonts w:ascii="Arial" w:hAnsi="Arial" w:cs="Arial"/>
        </w:rPr>
        <w:t xml:space="preserve"> Godkjenning og signering av protokoll gjøres elektronisk. </w:t>
      </w:r>
    </w:p>
    <w:p w14:paraId="66E4C3E7" w14:textId="77777777" w:rsidR="005E2913" w:rsidRPr="004D28AE" w:rsidRDefault="005E2913" w:rsidP="005E2913">
      <w:pPr>
        <w:rPr>
          <w:rFonts w:ascii="Arial" w:hAnsi="Arial" w:cs="Arial"/>
        </w:rPr>
      </w:pPr>
      <w:r w:rsidRPr="004D28AE">
        <w:rPr>
          <w:rFonts w:ascii="Arial" w:hAnsi="Arial" w:cs="Arial"/>
        </w:rPr>
        <w:t>Fra hvert møte anføres møtested og møtetid, innkallingsdag og innkallingsmåte, og navn på fraværende representanter og møtende vararepresentanter.</w:t>
      </w:r>
    </w:p>
    <w:p w14:paraId="713C74D1" w14:textId="77777777" w:rsidR="005E2913" w:rsidRPr="008C7255" w:rsidRDefault="005E2913" w:rsidP="005E2913">
      <w:pPr>
        <w:rPr>
          <w:rFonts w:ascii="Arial" w:hAnsi="Arial" w:cs="Arial"/>
        </w:rPr>
      </w:pPr>
      <w:r w:rsidRPr="008C7255">
        <w:rPr>
          <w:rFonts w:ascii="Arial" w:hAnsi="Arial" w:cs="Arial"/>
        </w:rPr>
        <w:t xml:space="preserve">Kommer noen til eller går noen fra under møtet, skal også dette føres inn, slik at </w:t>
      </w:r>
      <w:r w:rsidR="00851BEB">
        <w:rPr>
          <w:rFonts w:ascii="Arial" w:hAnsi="Arial" w:cs="Arial"/>
        </w:rPr>
        <w:t xml:space="preserve">protokollen </w:t>
      </w:r>
      <w:r w:rsidRPr="008C7255">
        <w:rPr>
          <w:rFonts w:ascii="Arial" w:hAnsi="Arial" w:cs="Arial"/>
        </w:rPr>
        <w:t>sammen med liste over de som er valgt, viser hvem som har vært med i hver sak.</w:t>
      </w:r>
    </w:p>
    <w:p w14:paraId="375A7874" w14:textId="77777777" w:rsidR="005E2913" w:rsidRPr="008C7255" w:rsidRDefault="00851BEB" w:rsidP="005E2913">
      <w:pPr>
        <w:rPr>
          <w:rFonts w:ascii="Arial" w:hAnsi="Arial" w:cs="Arial"/>
        </w:rPr>
      </w:pPr>
      <w:r>
        <w:rPr>
          <w:rFonts w:ascii="Arial" w:hAnsi="Arial" w:cs="Arial"/>
        </w:rPr>
        <w:t>Protokollen</w:t>
      </w:r>
      <w:r w:rsidR="005E2913" w:rsidRPr="008C7255">
        <w:rPr>
          <w:rFonts w:ascii="Arial" w:hAnsi="Arial" w:cs="Arial"/>
        </w:rPr>
        <w:t xml:space="preserve"> skal ellers vise gangen i forhandlingene og at bystyret</w:t>
      </w:r>
      <w:r>
        <w:rPr>
          <w:rFonts w:ascii="Arial" w:hAnsi="Arial" w:cs="Arial"/>
        </w:rPr>
        <w:t>/utvalget</w:t>
      </w:r>
      <w:r w:rsidR="005E2913" w:rsidRPr="008C7255">
        <w:rPr>
          <w:rFonts w:ascii="Arial" w:hAnsi="Arial" w:cs="Arial"/>
        </w:rPr>
        <w:t xml:space="preserve"> har fulgt gjeldende lover og reglement. Sakene skal protokolleres etter nummerorden for hvert kalenderår. Hver sak skal ha saksnavn som lett gir opplysning om hva saken gjelder. Den fremlagte innstilling fra utvalg me</w:t>
      </w:r>
      <w:r w:rsidR="0015495D" w:rsidRPr="008C7255">
        <w:rPr>
          <w:rFonts w:ascii="Arial" w:hAnsi="Arial" w:cs="Arial"/>
        </w:rPr>
        <w:t>d mer</w:t>
      </w:r>
      <w:r w:rsidR="005E2913" w:rsidRPr="008C7255">
        <w:rPr>
          <w:rFonts w:ascii="Arial" w:hAnsi="Arial" w:cs="Arial"/>
        </w:rPr>
        <w:t xml:space="preserve"> og framsatte forslag i møtet, skal protokollers. Det samme gjelder alle realitetsavstemninger. Unntatt fra dette er framsatte forslag som blir trukket før de blir tatt opp til realitetsavstemning.</w:t>
      </w:r>
    </w:p>
    <w:p w14:paraId="24CBBDCE" w14:textId="77777777" w:rsidR="005E2913" w:rsidRPr="008C7255" w:rsidRDefault="009B2F2A" w:rsidP="005E2913">
      <w:pPr>
        <w:rPr>
          <w:rFonts w:ascii="Arial" w:hAnsi="Arial" w:cs="Arial"/>
        </w:rPr>
      </w:pPr>
      <w:r w:rsidRPr="008C7255">
        <w:rPr>
          <w:rFonts w:ascii="Arial" w:hAnsi="Arial" w:cs="Arial"/>
        </w:rPr>
        <w:t>Møtelederen avgjør om protokolltilførsler skal føres inn i møteboken. Hvis det blir protestert mot møteleders avgjørelse, kan bystyret</w:t>
      </w:r>
      <w:r w:rsidR="00851BEB">
        <w:rPr>
          <w:rFonts w:ascii="Arial" w:hAnsi="Arial" w:cs="Arial"/>
        </w:rPr>
        <w:t>/utvalget</w:t>
      </w:r>
      <w:r w:rsidRPr="008C7255">
        <w:rPr>
          <w:rFonts w:ascii="Arial" w:hAnsi="Arial" w:cs="Arial"/>
        </w:rPr>
        <w:t xml:space="preserve"> med vanlig flertall avgjøre om protokolltilførsel skal tillates. Også opplysning om hvilke forespørsler og interpellasjoner som var oppe, skal protokolleres.</w:t>
      </w:r>
    </w:p>
    <w:p w14:paraId="4338DC50" w14:textId="16ED3A61" w:rsidR="00662A6D" w:rsidRPr="008C7255" w:rsidRDefault="00662A6D" w:rsidP="005E2913">
      <w:pPr>
        <w:rPr>
          <w:rFonts w:ascii="Arial" w:hAnsi="Arial" w:cs="Arial"/>
        </w:rPr>
      </w:pPr>
      <w:r w:rsidRPr="008C7255">
        <w:rPr>
          <w:rFonts w:ascii="Arial" w:hAnsi="Arial" w:cs="Arial"/>
        </w:rPr>
        <w:lastRenderedPageBreak/>
        <w:t>Etter møtet blir det tatt utskrift av møtebok</w:t>
      </w:r>
      <w:r w:rsidR="004D28AE">
        <w:rPr>
          <w:rFonts w:ascii="Arial" w:hAnsi="Arial" w:cs="Arial"/>
        </w:rPr>
        <w:t>/protokoll</w:t>
      </w:r>
      <w:r w:rsidRPr="008C7255">
        <w:rPr>
          <w:rFonts w:ascii="Arial" w:hAnsi="Arial" w:cs="Arial"/>
        </w:rPr>
        <w:t>, der alle vedtak og andre protokolltilførsler blir gjentatt, og der opplysninger om møtedato, møtetid og hvem som var til stede, også framkommer.</w:t>
      </w:r>
      <w:r w:rsidR="005A1241" w:rsidRPr="008C7255">
        <w:rPr>
          <w:rFonts w:ascii="Arial" w:hAnsi="Arial" w:cs="Arial"/>
        </w:rPr>
        <w:t xml:space="preserve"> </w:t>
      </w:r>
    </w:p>
    <w:p w14:paraId="07ED5666" w14:textId="77777777" w:rsidR="005A1241" w:rsidRPr="00844F13" w:rsidRDefault="005A1241" w:rsidP="005A1241">
      <w:pPr>
        <w:pStyle w:val="Overskrift1"/>
        <w:numPr>
          <w:ilvl w:val="0"/>
          <w:numId w:val="1"/>
        </w:numPr>
      </w:pPr>
      <w:bookmarkStart w:id="46" w:name="_Toc102648983"/>
      <w:r w:rsidRPr="00844F13">
        <w:t>Åpen spørretime.</w:t>
      </w:r>
      <w:bookmarkEnd w:id="46"/>
    </w:p>
    <w:p w14:paraId="37182C25" w14:textId="77777777" w:rsidR="005A1241" w:rsidRPr="008C7255" w:rsidRDefault="005A1241" w:rsidP="005A1241">
      <w:pPr>
        <w:rPr>
          <w:rFonts w:ascii="Arial" w:hAnsi="Arial" w:cs="Arial"/>
        </w:rPr>
      </w:pPr>
      <w:r w:rsidRPr="008C7255">
        <w:rPr>
          <w:rFonts w:ascii="Arial" w:hAnsi="Arial" w:cs="Arial"/>
        </w:rPr>
        <w:t>Spørretime med 30 minutter offentlig spørretid før begynnelsen av bystyrets ordinære møter i Haugesund kommune gjennomføres på følgende måte:</w:t>
      </w:r>
    </w:p>
    <w:p w14:paraId="35625DE9" w14:textId="77777777" w:rsidR="005A1241" w:rsidRPr="008C7255" w:rsidRDefault="005A1241" w:rsidP="005A1241">
      <w:pPr>
        <w:pStyle w:val="Listeavsnitt"/>
        <w:numPr>
          <w:ilvl w:val="0"/>
          <w:numId w:val="4"/>
        </w:numPr>
        <w:rPr>
          <w:rFonts w:ascii="Arial" w:hAnsi="Arial" w:cs="Arial"/>
        </w:rPr>
      </w:pPr>
      <w:r w:rsidRPr="008C7255">
        <w:rPr>
          <w:rFonts w:ascii="Arial" w:hAnsi="Arial" w:cs="Arial"/>
        </w:rPr>
        <w:t>Før bystyrets møte settes klokken 18.00, gjennomføres det inntil 30 minutter offentlig spørretid i bystyresalen.</w:t>
      </w:r>
    </w:p>
    <w:p w14:paraId="19B97EA7" w14:textId="77777777" w:rsidR="005A1241" w:rsidRPr="008C7255" w:rsidRDefault="005A1241" w:rsidP="005A1241">
      <w:pPr>
        <w:pStyle w:val="Listeavsnitt"/>
        <w:rPr>
          <w:rFonts w:ascii="Arial" w:hAnsi="Arial" w:cs="Arial"/>
        </w:rPr>
      </w:pPr>
    </w:p>
    <w:p w14:paraId="7C3C7952" w14:textId="77777777" w:rsidR="005A1241" w:rsidRPr="008C7255" w:rsidRDefault="005A1241" w:rsidP="005A1241">
      <w:pPr>
        <w:pStyle w:val="Listeavsnitt"/>
        <w:numPr>
          <w:ilvl w:val="0"/>
          <w:numId w:val="4"/>
        </w:numPr>
        <w:rPr>
          <w:rFonts w:ascii="Arial" w:hAnsi="Arial" w:cs="Arial"/>
        </w:rPr>
      </w:pPr>
      <w:r w:rsidRPr="008C7255">
        <w:rPr>
          <w:rFonts w:ascii="Arial" w:hAnsi="Arial" w:cs="Arial"/>
        </w:rPr>
        <w:t>Alle personer, velforeninger, bedrifter eller lag og foreninger bosatt eller tilhørende i Haugesund kommune, kan stille spørsmål til ordføreren. Det kan ikke stilles spørsmål til den enkelte bystyrerepresentant. Bystyrets medlemmer kan ikke stille spørsmål i kraft av denne ord</w:t>
      </w:r>
      <w:r w:rsidR="00690C59" w:rsidRPr="008C7255">
        <w:rPr>
          <w:rFonts w:ascii="Arial" w:hAnsi="Arial" w:cs="Arial"/>
        </w:rPr>
        <w:t>ningen, men må gjøre det i form</w:t>
      </w:r>
      <w:r w:rsidRPr="008C7255">
        <w:rPr>
          <w:rFonts w:ascii="Arial" w:hAnsi="Arial" w:cs="Arial"/>
        </w:rPr>
        <w:t xml:space="preserve"> av interpellasjon eller grunngitt spørsmål.</w:t>
      </w:r>
    </w:p>
    <w:p w14:paraId="370748E2" w14:textId="77777777" w:rsidR="00253AEE" w:rsidRPr="008C7255" w:rsidRDefault="00253AEE" w:rsidP="00253AEE">
      <w:pPr>
        <w:pStyle w:val="Listeavsnitt"/>
        <w:rPr>
          <w:rFonts w:ascii="Arial" w:hAnsi="Arial" w:cs="Arial"/>
        </w:rPr>
      </w:pPr>
    </w:p>
    <w:p w14:paraId="2D83D6F3" w14:textId="77777777" w:rsidR="00253AEE" w:rsidRPr="008C7255" w:rsidRDefault="00253AEE" w:rsidP="005A1241">
      <w:pPr>
        <w:pStyle w:val="Listeavsnitt"/>
        <w:numPr>
          <w:ilvl w:val="0"/>
          <w:numId w:val="4"/>
        </w:numPr>
        <w:rPr>
          <w:rFonts w:ascii="Arial" w:hAnsi="Arial" w:cs="Arial"/>
        </w:rPr>
      </w:pPr>
      <w:r w:rsidRPr="008C7255">
        <w:rPr>
          <w:rFonts w:ascii="Arial" w:hAnsi="Arial" w:cs="Arial"/>
        </w:rPr>
        <w:t>Spørsmål som skal besvares av ordføreren må være mottatt av ordføreren senest onsdag en uke før bystyrets møte. Innsender kan bruke elektronisk skjema som ligger ute på kommunens nettsider, sende e-post til postmottak eller sende brev til kommunen.</w:t>
      </w:r>
    </w:p>
    <w:p w14:paraId="35DA01BE" w14:textId="77777777" w:rsidR="00253AEE" w:rsidRPr="008C7255" w:rsidRDefault="00253AEE" w:rsidP="00253AEE">
      <w:pPr>
        <w:pStyle w:val="Listeavsnitt"/>
        <w:rPr>
          <w:rFonts w:ascii="Arial" w:hAnsi="Arial" w:cs="Arial"/>
        </w:rPr>
      </w:pPr>
    </w:p>
    <w:p w14:paraId="0781AB38" w14:textId="77777777" w:rsidR="00253AEE" w:rsidRPr="008C7255" w:rsidRDefault="00253AEE" w:rsidP="005A1241">
      <w:pPr>
        <w:pStyle w:val="Listeavsnitt"/>
        <w:numPr>
          <w:ilvl w:val="0"/>
          <w:numId w:val="4"/>
        </w:numPr>
        <w:rPr>
          <w:rFonts w:ascii="Arial" w:hAnsi="Arial" w:cs="Arial"/>
        </w:rPr>
      </w:pPr>
      <w:r w:rsidRPr="008C7255">
        <w:rPr>
          <w:rFonts w:ascii="Arial" w:hAnsi="Arial" w:cs="Arial"/>
        </w:rPr>
        <w:t>Det kan stilles spørsmål om saker som berører Haugesund kommune sitt ansvarsområde. Det kan ikke stilles spørsmål som angår enkeltpersoner eller saker som har personlig karakter.</w:t>
      </w:r>
    </w:p>
    <w:p w14:paraId="14924AFA" w14:textId="77777777" w:rsidR="00253AEE" w:rsidRPr="008C7255" w:rsidRDefault="00253AEE" w:rsidP="00253AEE">
      <w:pPr>
        <w:pStyle w:val="Listeavsnitt"/>
        <w:rPr>
          <w:rFonts w:ascii="Arial" w:hAnsi="Arial" w:cs="Arial"/>
        </w:rPr>
      </w:pPr>
    </w:p>
    <w:p w14:paraId="4B53252C" w14:textId="77777777" w:rsidR="00253AEE" w:rsidRPr="008C7255" w:rsidRDefault="00253AEE" w:rsidP="005A1241">
      <w:pPr>
        <w:pStyle w:val="Listeavsnitt"/>
        <w:numPr>
          <w:ilvl w:val="0"/>
          <w:numId w:val="4"/>
        </w:numPr>
        <w:rPr>
          <w:rFonts w:ascii="Arial" w:hAnsi="Arial" w:cs="Arial"/>
        </w:rPr>
      </w:pPr>
      <w:r w:rsidRPr="008C7255">
        <w:rPr>
          <w:rFonts w:ascii="Arial" w:hAnsi="Arial" w:cs="Arial"/>
        </w:rPr>
        <w:t>Spørsmålene med skriftlig begrunnelse må være korte og ta maks. 3 minutter å stille. Utover dette, kan spørsmålsstilleren få anledning til replikk.</w:t>
      </w:r>
    </w:p>
    <w:p w14:paraId="4FC5E658" w14:textId="77777777" w:rsidR="00253AEE" w:rsidRPr="008C7255" w:rsidRDefault="00253AEE" w:rsidP="00253AEE">
      <w:pPr>
        <w:pStyle w:val="Listeavsnitt"/>
        <w:rPr>
          <w:rFonts w:ascii="Arial" w:hAnsi="Arial" w:cs="Arial"/>
        </w:rPr>
      </w:pPr>
    </w:p>
    <w:p w14:paraId="7622A43E" w14:textId="77777777" w:rsidR="00253AEE" w:rsidRPr="008C7255" w:rsidRDefault="00253AEE" w:rsidP="005A1241">
      <w:pPr>
        <w:pStyle w:val="Listeavsnitt"/>
        <w:numPr>
          <w:ilvl w:val="0"/>
          <w:numId w:val="4"/>
        </w:numPr>
        <w:rPr>
          <w:rFonts w:ascii="Arial" w:hAnsi="Arial" w:cs="Arial"/>
        </w:rPr>
      </w:pPr>
      <w:r w:rsidRPr="008C7255">
        <w:rPr>
          <w:rFonts w:ascii="Arial" w:hAnsi="Arial" w:cs="Arial"/>
        </w:rPr>
        <w:t>Spørsmålene besvares av ordføreren eller ordførerens stedfortreder.</w:t>
      </w:r>
    </w:p>
    <w:p w14:paraId="2A03DC68" w14:textId="77777777" w:rsidR="00253AEE" w:rsidRPr="008C7255" w:rsidRDefault="00253AEE" w:rsidP="00253AEE">
      <w:pPr>
        <w:pStyle w:val="Listeavsnitt"/>
        <w:rPr>
          <w:rFonts w:ascii="Arial" w:hAnsi="Arial" w:cs="Arial"/>
        </w:rPr>
      </w:pPr>
    </w:p>
    <w:p w14:paraId="712B3B40" w14:textId="77777777" w:rsidR="00253AEE" w:rsidRPr="008C7255" w:rsidRDefault="00253AEE" w:rsidP="005A1241">
      <w:pPr>
        <w:pStyle w:val="Listeavsnitt"/>
        <w:numPr>
          <w:ilvl w:val="0"/>
          <w:numId w:val="4"/>
        </w:numPr>
        <w:rPr>
          <w:rFonts w:ascii="Arial" w:hAnsi="Arial" w:cs="Arial"/>
        </w:rPr>
      </w:pPr>
      <w:r w:rsidRPr="008C7255">
        <w:rPr>
          <w:rFonts w:ascii="Arial" w:hAnsi="Arial" w:cs="Arial"/>
        </w:rPr>
        <w:t>Det informeres foran hvert bystyremøte om adgangen til å stille spørsmål. Informasjon gis i forbindelse med kunngjøringen av</w:t>
      </w:r>
      <w:r w:rsidR="004A62F7" w:rsidRPr="008C7255">
        <w:rPr>
          <w:rFonts w:ascii="Arial" w:hAnsi="Arial" w:cs="Arial"/>
        </w:rPr>
        <w:t xml:space="preserve"> </w:t>
      </w:r>
      <w:r w:rsidRPr="008C7255">
        <w:rPr>
          <w:rFonts w:ascii="Arial" w:hAnsi="Arial" w:cs="Arial"/>
        </w:rPr>
        <w:t>vedkommende bystyremøte.</w:t>
      </w:r>
    </w:p>
    <w:p w14:paraId="228CEC4E" w14:textId="77777777" w:rsidR="00253AEE" w:rsidRPr="008C7255" w:rsidRDefault="00253AEE" w:rsidP="00253AEE">
      <w:pPr>
        <w:pStyle w:val="Listeavsnitt"/>
        <w:rPr>
          <w:rFonts w:ascii="Arial" w:hAnsi="Arial" w:cs="Arial"/>
        </w:rPr>
      </w:pPr>
    </w:p>
    <w:p w14:paraId="13522F1A" w14:textId="77777777" w:rsidR="00253AEE" w:rsidRPr="008C7255" w:rsidRDefault="00253AEE" w:rsidP="005A1241">
      <w:pPr>
        <w:pStyle w:val="Listeavsnitt"/>
        <w:numPr>
          <w:ilvl w:val="0"/>
          <w:numId w:val="4"/>
        </w:numPr>
        <w:rPr>
          <w:rFonts w:ascii="Arial" w:hAnsi="Arial" w:cs="Arial"/>
        </w:rPr>
      </w:pPr>
      <w:r w:rsidRPr="008C7255">
        <w:rPr>
          <w:rFonts w:ascii="Arial" w:hAnsi="Arial" w:cs="Arial"/>
        </w:rPr>
        <w:t xml:space="preserve">Dersom det oppstår tvil om forståelsen av disse retningslinjene, avgjør ordføreren hva som er </w:t>
      </w:r>
      <w:r w:rsidR="004A62F7" w:rsidRPr="008C7255">
        <w:rPr>
          <w:rFonts w:ascii="Arial" w:hAnsi="Arial" w:cs="Arial"/>
        </w:rPr>
        <w:t>r</w:t>
      </w:r>
      <w:r w:rsidRPr="008C7255">
        <w:rPr>
          <w:rFonts w:ascii="Arial" w:hAnsi="Arial" w:cs="Arial"/>
        </w:rPr>
        <w:t>iktig forståelse av retningslinjene.</w:t>
      </w:r>
      <w:r w:rsidR="00FD7D7C" w:rsidRPr="008C7255">
        <w:rPr>
          <w:rFonts w:ascii="Arial" w:hAnsi="Arial" w:cs="Arial"/>
        </w:rPr>
        <w:t xml:space="preserve"> </w:t>
      </w:r>
    </w:p>
    <w:p w14:paraId="52E5A5DA" w14:textId="77777777" w:rsidR="00FD7D7C" w:rsidRPr="008C7255" w:rsidRDefault="00FD7D7C" w:rsidP="00FD7D7C">
      <w:pPr>
        <w:pStyle w:val="Listeavsnitt"/>
        <w:rPr>
          <w:rFonts w:ascii="Arial" w:hAnsi="Arial" w:cs="Arial"/>
        </w:rPr>
      </w:pPr>
    </w:p>
    <w:p w14:paraId="4F1878E2" w14:textId="77777777" w:rsidR="00FD7D7C" w:rsidRPr="008C7255" w:rsidRDefault="00FD7D7C" w:rsidP="00FD7D7C">
      <w:pPr>
        <w:pStyle w:val="Listeavsnitt"/>
        <w:rPr>
          <w:rFonts w:ascii="Arial" w:hAnsi="Arial" w:cs="Arial"/>
        </w:rPr>
      </w:pPr>
    </w:p>
    <w:p w14:paraId="78E24406" w14:textId="77777777" w:rsidR="002F0B6A" w:rsidRPr="008C7255" w:rsidRDefault="002F0B6A" w:rsidP="00FD7D7C">
      <w:pPr>
        <w:pStyle w:val="Listeavsnitt"/>
        <w:rPr>
          <w:rFonts w:ascii="Arial" w:hAnsi="Arial" w:cs="Arial"/>
        </w:rPr>
      </w:pPr>
    </w:p>
    <w:p w14:paraId="1B5896CA" w14:textId="77777777" w:rsidR="00FD7D7C" w:rsidRPr="00844F13" w:rsidRDefault="00FD7D7C" w:rsidP="00FD7D7C">
      <w:pPr>
        <w:pStyle w:val="Overskrift1"/>
        <w:numPr>
          <w:ilvl w:val="0"/>
          <w:numId w:val="1"/>
        </w:numPr>
      </w:pPr>
      <w:bookmarkStart w:id="47" w:name="_Toc102648984"/>
      <w:r w:rsidRPr="00844F13">
        <w:t>Ekstern informasjon.</w:t>
      </w:r>
      <w:bookmarkEnd w:id="47"/>
    </w:p>
    <w:p w14:paraId="309D798F" w14:textId="77777777" w:rsidR="00FD7D7C" w:rsidRPr="008C7255" w:rsidRDefault="00FD7D7C" w:rsidP="00FD7D7C">
      <w:pPr>
        <w:rPr>
          <w:rFonts w:ascii="Arial" w:hAnsi="Arial" w:cs="Arial"/>
        </w:rPr>
      </w:pPr>
      <w:r w:rsidRPr="008C7255">
        <w:rPr>
          <w:rFonts w:ascii="Arial" w:hAnsi="Arial" w:cs="Arial"/>
        </w:rPr>
        <w:t xml:space="preserve">Sakslister til- og utskrifter fra – møter i bystyret, utvalg og komiteer, er i utgangspunktet offentlige dokumenter. Med de unntak som er fastsatt i lov og forskrifter, skal disse dokumentene være tilgjengelige for publikum på kommunens nettsider. </w:t>
      </w:r>
    </w:p>
    <w:p w14:paraId="244D22F1" w14:textId="77777777" w:rsidR="00FD7D7C" w:rsidRPr="008C7255" w:rsidRDefault="00FD7D7C" w:rsidP="00FD7D7C">
      <w:pPr>
        <w:rPr>
          <w:rFonts w:ascii="Arial" w:hAnsi="Arial" w:cs="Arial"/>
        </w:rPr>
      </w:pPr>
    </w:p>
    <w:p w14:paraId="3E422FAC" w14:textId="77777777" w:rsidR="00FD7D7C" w:rsidRPr="008C7255" w:rsidRDefault="00FD7D7C" w:rsidP="00FD7D7C">
      <w:pPr>
        <w:pStyle w:val="Overskrift1"/>
        <w:numPr>
          <w:ilvl w:val="0"/>
          <w:numId w:val="1"/>
        </w:numPr>
        <w:rPr>
          <w:rFonts w:ascii="Arial" w:hAnsi="Arial" w:cs="Arial"/>
          <w:sz w:val="22"/>
          <w:szCs w:val="22"/>
        </w:rPr>
      </w:pPr>
      <w:bookmarkStart w:id="48" w:name="_Toc102648985"/>
      <w:r w:rsidRPr="00844F13">
        <w:lastRenderedPageBreak/>
        <w:t>Bystyrets tilsyns- og kontrollansvar</w:t>
      </w:r>
      <w:r w:rsidRPr="008C7255">
        <w:rPr>
          <w:rFonts w:ascii="Arial" w:hAnsi="Arial" w:cs="Arial"/>
          <w:sz w:val="22"/>
          <w:szCs w:val="22"/>
        </w:rPr>
        <w:t>.</w:t>
      </w:r>
      <w:bookmarkEnd w:id="48"/>
    </w:p>
    <w:p w14:paraId="0C2BB533" w14:textId="77777777" w:rsidR="00FD7D7C" w:rsidRPr="008C7255" w:rsidRDefault="00FD7D7C" w:rsidP="00FD7D7C">
      <w:pPr>
        <w:rPr>
          <w:rFonts w:ascii="Arial" w:hAnsi="Arial" w:cs="Arial"/>
        </w:rPr>
      </w:pPr>
      <w:r w:rsidRPr="008C7255">
        <w:rPr>
          <w:rFonts w:ascii="Arial" w:hAnsi="Arial" w:cs="Arial"/>
        </w:rPr>
        <w:t>Bystyret har det øverste tilsyn med kommunens samlede forvaltning. Gjennom kontrollutvalget, jf. kommuneloven § 23-1, fører bystyret den fortløpende kontroll. Nærmere regler for kontrollutvalgets arbeid er fastsatt i eget reglement.</w:t>
      </w:r>
    </w:p>
    <w:p w14:paraId="03D32598" w14:textId="77777777" w:rsidR="00C3433B" w:rsidRPr="008C7255" w:rsidRDefault="00C3433B" w:rsidP="00FD7D7C">
      <w:pPr>
        <w:rPr>
          <w:rFonts w:ascii="Arial" w:hAnsi="Arial" w:cs="Arial"/>
        </w:rPr>
      </w:pPr>
    </w:p>
    <w:p w14:paraId="5655F74F" w14:textId="77777777" w:rsidR="00725019" w:rsidRPr="00844F13" w:rsidRDefault="00725019" w:rsidP="00725019">
      <w:pPr>
        <w:pStyle w:val="Overskrift1"/>
        <w:numPr>
          <w:ilvl w:val="0"/>
          <w:numId w:val="1"/>
        </w:numPr>
      </w:pPr>
      <w:bookmarkStart w:id="49" w:name="_Toc102648986"/>
      <w:r w:rsidRPr="00844F13">
        <w:t>Krav om lovlighetskontroll.</w:t>
      </w:r>
      <w:bookmarkEnd w:id="49"/>
    </w:p>
    <w:p w14:paraId="3AFD694B" w14:textId="32804537" w:rsidR="00725019" w:rsidRPr="008C7255" w:rsidRDefault="007B3838" w:rsidP="00725019">
      <w:pPr>
        <w:rPr>
          <w:rFonts w:ascii="Arial" w:hAnsi="Arial" w:cs="Arial"/>
        </w:rPr>
      </w:pPr>
      <w:r w:rsidRPr="008C7255">
        <w:rPr>
          <w:rFonts w:ascii="Arial" w:hAnsi="Arial" w:cs="Arial"/>
        </w:rPr>
        <w:t>Etter kommuneloven § 2</w:t>
      </w:r>
      <w:r w:rsidR="000E3367">
        <w:rPr>
          <w:rFonts w:ascii="Arial" w:hAnsi="Arial" w:cs="Arial"/>
        </w:rPr>
        <w:t>7</w:t>
      </w:r>
      <w:r w:rsidRPr="008C7255">
        <w:rPr>
          <w:rFonts w:ascii="Arial" w:hAnsi="Arial" w:cs="Arial"/>
        </w:rPr>
        <w:t>-1</w:t>
      </w:r>
      <w:r w:rsidR="00725019" w:rsidRPr="008C7255">
        <w:rPr>
          <w:rFonts w:ascii="Arial" w:hAnsi="Arial" w:cs="Arial"/>
        </w:rPr>
        <w:t xml:space="preserve"> kan tre eller flere medlemmer av bystyret sammen bringe avgjørelse truffet av folkevalgt organ eller administrasjon inn for departementet til kontroll av avgjørelsens lovlighet.</w:t>
      </w:r>
    </w:p>
    <w:p w14:paraId="26BD22B0" w14:textId="77777777" w:rsidR="00725019" w:rsidRPr="008C7255" w:rsidRDefault="00725019" w:rsidP="00725019">
      <w:pPr>
        <w:rPr>
          <w:rFonts w:ascii="Arial" w:hAnsi="Arial" w:cs="Arial"/>
        </w:rPr>
      </w:pPr>
      <w:r w:rsidRPr="008C7255">
        <w:rPr>
          <w:rFonts w:ascii="Arial" w:hAnsi="Arial" w:cs="Arial"/>
        </w:rPr>
        <w:t>Krav om lovlighetskontroll framsettes for det organ som har t</w:t>
      </w:r>
      <w:r w:rsidR="007B3838" w:rsidRPr="008C7255">
        <w:rPr>
          <w:rFonts w:ascii="Arial" w:hAnsi="Arial" w:cs="Arial"/>
        </w:rPr>
        <w:t>ruffet den aktuelle avgjørelsen,</w:t>
      </w:r>
      <w:r w:rsidRPr="008C7255">
        <w:rPr>
          <w:rFonts w:ascii="Arial" w:hAnsi="Arial" w:cs="Arial"/>
        </w:rPr>
        <w:t xml:space="preserve"> innen tre uker etter at avgjørelsen er truffet. </w:t>
      </w:r>
    </w:p>
    <w:p w14:paraId="40E87581" w14:textId="77777777" w:rsidR="00725019" w:rsidRPr="008C7255" w:rsidRDefault="00725019" w:rsidP="00725019">
      <w:pPr>
        <w:rPr>
          <w:rFonts w:ascii="Arial" w:hAnsi="Arial" w:cs="Arial"/>
        </w:rPr>
      </w:pPr>
      <w:r w:rsidRPr="008C7255">
        <w:rPr>
          <w:rFonts w:ascii="Arial" w:hAnsi="Arial" w:cs="Arial"/>
        </w:rPr>
        <w:t>Dersom organet opprettholdt avgjørelsen, oversendes saken til departementet.</w:t>
      </w:r>
    </w:p>
    <w:p w14:paraId="30F0BF37" w14:textId="77777777" w:rsidR="00E97454" w:rsidRPr="008C7255" w:rsidRDefault="00E97454" w:rsidP="00725019">
      <w:pPr>
        <w:rPr>
          <w:rFonts w:ascii="Arial" w:hAnsi="Arial" w:cs="Arial"/>
        </w:rPr>
      </w:pPr>
    </w:p>
    <w:p w14:paraId="1EE4634B" w14:textId="77777777" w:rsidR="00E97454" w:rsidRPr="00844F13" w:rsidRDefault="00E97454" w:rsidP="00E97454">
      <w:pPr>
        <w:pStyle w:val="Overskrift1"/>
        <w:numPr>
          <w:ilvl w:val="0"/>
          <w:numId w:val="1"/>
        </w:numPr>
      </w:pPr>
      <w:bookmarkStart w:id="50" w:name="_Toc102648987"/>
      <w:r w:rsidRPr="00844F13">
        <w:t>Innbyggerinitiativ.</w:t>
      </w:r>
      <w:bookmarkEnd w:id="50"/>
    </w:p>
    <w:p w14:paraId="3AC20492" w14:textId="77777777" w:rsidR="00E97454" w:rsidRPr="008C7255" w:rsidRDefault="00E97454" w:rsidP="00E97454">
      <w:pPr>
        <w:rPr>
          <w:rFonts w:ascii="Arial" w:hAnsi="Arial" w:cs="Arial"/>
        </w:rPr>
      </w:pPr>
      <w:r w:rsidRPr="008C7255">
        <w:rPr>
          <w:rFonts w:ascii="Arial" w:hAnsi="Arial" w:cs="Arial"/>
        </w:rPr>
        <w:t>Innbyggerne i kommunen kan fremme forslag som gjelder kommunens virksomhet, jf. kommuneloven 12-1. Bystyret plikter selv å ta stilling til forslaget dersom minst 300 underskrifter står bak forslaget.</w:t>
      </w:r>
    </w:p>
    <w:p w14:paraId="40362417" w14:textId="77777777" w:rsidR="00E97454" w:rsidRPr="008C7255" w:rsidRDefault="00E97454" w:rsidP="00E97454">
      <w:pPr>
        <w:rPr>
          <w:rFonts w:ascii="Arial" w:hAnsi="Arial" w:cs="Arial"/>
        </w:rPr>
      </w:pPr>
      <w:r w:rsidRPr="008C7255">
        <w:rPr>
          <w:rFonts w:ascii="Arial" w:hAnsi="Arial" w:cs="Arial"/>
        </w:rPr>
        <w:t>Bystyret skal ta stilling til forslaget senest seks måneder etter at det er fremmet. Tidsfristen gjelder ikke dersom forslaget henvises til behandling i forbindelse med en pågående plansak etter plan- og bygningsloven.</w:t>
      </w:r>
      <w:r w:rsidR="00671EEB" w:rsidRPr="008C7255">
        <w:rPr>
          <w:rFonts w:ascii="Arial" w:hAnsi="Arial" w:cs="Arial"/>
        </w:rPr>
        <w:t xml:space="preserve"> </w:t>
      </w:r>
    </w:p>
    <w:p w14:paraId="78135208" w14:textId="77777777" w:rsidR="00671EEB" w:rsidRPr="008C7255" w:rsidRDefault="00671EEB" w:rsidP="00E97454">
      <w:pPr>
        <w:rPr>
          <w:rFonts w:ascii="Arial" w:hAnsi="Arial" w:cs="Arial"/>
        </w:rPr>
      </w:pPr>
    </w:p>
    <w:p w14:paraId="183EE848" w14:textId="77777777" w:rsidR="00671EEB" w:rsidRPr="00844F13" w:rsidRDefault="00671EEB" w:rsidP="00671EEB">
      <w:pPr>
        <w:pStyle w:val="Overskrift1"/>
        <w:numPr>
          <w:ilvl w:val="0"/>
          <w:numId w:val="1"/>
        </w:numPr>
      </w:pPr>
      <w:bookmarkStart w:id="51" w:name="_Toc102648988"/>
      <w:r w:rsidRPr="00844F13">
        <w:t>Opplæring og informasjon til folkevalgte.</w:t>
      </w:r>
      <w:bookmarkEnd w:id="51"/>
      <w:r w:rsidRPr="00844F13">
        <w:t xml:space="preserve"> </w:t>
      </w:r>
    </w:p>
    <w:p w14:paraId="4061D0DF" w14:textId="77777777" w:rsidR="00671EEB" w:rsidRPr="008C7255" w:rsidRDefault="00671EEB" w:rsidP="008C7255">
      <w:pPr>
        <w:pStyle w:val="Overskrift3"/>
      </w:pPr>
      <w:bookmarkStart w:id="52" w:name="_Toc102648989"/>
      <w:r w:rsidRPr="008C7255">
        <w:t>Grunnleggende opplæring:</w:t>
      </w:r>
      <w:bookmarkEnd w:id="52"/>
    </w:p>
    <w:p w14:paraId="0396D621" w14:textId="77777777" w:rsidR="00671EEB" w:rsidRDefault="00671EEB" w:rsidP="00671EEB">
      <w:pPr>
        <w:rPr>
          <w:rFonts w:ascii="Arial" w:hAnsi="Arial" w:cs="Arial"/>
        </w:rPr>
      </w:pPr>
      <w:r w:rsidRPr="008C7255">
        <w:rPr>
          <w:rFonts w:ascii="Arial" w:hAnsi="Arial" w:cs="Arial"/>
        </w:rPr>
        <w:t>Så snart som mulig etter at bystyret er valgt og har konstituert seg, legger administrasjonen i samråd med den nyvalgte ordføreren, opp til kurs f</w:t>
      </w:r>
      <w:r w:rsidR="00BE1347" w:rsidRPr="008C7255">
        <w:rPr>
          <w:rFonts w:ascii="Arial" w:hAnsi="Arial" w:cs="Arial"/>
        </w:rPr>
        <w:t>or det nye kommunestyret der de</w:t>
      </w:r>
      <w:r w:rsidRPr="008C7255">
        <w:rPr>
          <w:rFonts w:ascii="Arial" w:hAnsi="Arial" w:cs="Arial"/>
        </w:rPr>
        <w:t xml:space="preserve"> grunnleggende prinsipper for kommunal virksomhet blir gjennomgått. Det skal opplyses spesielt om den taushetsplikt som foreligger.</w:t>
      </w:r>
      <w:r w:rsidR="00023049" w:rsidRPr="008C7255">
        <w:rPr>
          <w:rFonts w:ascii="Arial" w:hAnsi="Arial" w:cs="Arial"/>
        </w:rPr>
        <w:t xml:space="preserve"> </w:t>
      </w:r>
    </w:p>
    <w:p w14:paraId="4CA15EAB" w14:textId="77777777" w:rsidR="008279E2" w:rsidRPr="008C7255" w:rsidRDefault="008279E2" w:rsidP="008279E2">
      <w:pPr>
        <w:pStyle w:val="Overskrift3"/>
      </w:pPr>
      <w:bookmarkStart w:id="53" w:name="_Toc102648990"/>
      <w:r w:rsidRPr="008C7255">
        <w:t>Informasjon:</w:t>
      </w:r>
      <w:bookmarkEnd w:id="53"/>
    </w:p>
    <w:p w14:paraId="65B9A62D" w14:textId="77777777" w:rsidR="008279E2" w:rsidRPr="008C7255" w:rsidRDefault="008279E2" w:rsidP="008279E2">
      <w:pPr>
        <w:rPr>
          <w:rFonts w:ascii="Arial" w:hAnsi="Arial" w:cs="Arial"/>
        </w:rPr>
      </w:pPr>
      <w:r w:rsidRPr="008C7255">
        <w:rPr>
          <w:rFonts w:ascii="Arial" w:hAnsi="Arial" w:cs="Arial"/>
        </w:rPr>
        <w:t xml:space="preserve">Kommunedirektøren har ansvaret for informasjon til representanter i bystyret og andre folkevalgte om deres sosiale rettigheter som folkevalgte. Disse reglene vedtas som en forskrift. jf. kommuneloven kap. 8. </w:t>
      </w:r>
    </w:p>
    <w:p w14:paraId="1E29074F" w14:textId="77777777" w:rsidR="008279E2" w:rsidRPr="008C7255" w:rsidRDefault="008279E2" w:rsidP="008279E2">
      <w:pPr>
        <w:rPr>
          <w:rFonts w:ascii="Arial" w:hAnsi="Arial" w:cs="Arial"/>
        </w:rPr>
      </w:pPr>
      <w:r w:rsidRPr="008C7255">
        <w:rPr>
          <w:rFonts w:ascii="Arial" w:hAnsi="Arial" w:cs="Arial"/>
        </w:rPr>
        <w:t>Forskrift om folkevalgtes rett til godtgjøring og velferdsgoder i Haugesund kommune skal gjøres kjent for de folkevalgte.</w:t>
      </w:r>
    </w:p>
    <w:p w14:paraId="270A17F3" w14:textId="77777777" w:rsidR="008279E2" w:rsidRPr="008C7255" w:rsidRDefault="008279E2" w:rsidP="00671EEB">
      <w:pPr>
        <w:rPr>
          <w:rFonts w:ascii="Arial" w:hAnsi="Arial" w:cs="Arial"/>
        </w:rPr>
      </w:pPr>
    </w:p>
    <w:p w14:paraId="49458C3C" w14:textId="77777777" w:rsidR="008279E2" w:rsidRPr="00844F13" w:rsidRDefault="008279E2" w:rsidP="008279E2">
      <w:pPr>
        <w:pStyle w:val="Overskrift1"/>
        <w:numPr>
          <w:ilvl w:val="0"/>
          <w:numId w:val="1"/>
        </w:numPr>
      </w:pPr>
      <w:bookmarkStart w:id="54" w:name="_Toc102648991"/>
      <w:r w:rsidRPr="00844F13">
        <w:t>Fjernmøter.</w:t>
      </w:r>
      <w:bookmarkEnd w:id="54"/>
      <w:r w:rsidRPr="00844F13">
        <w:t xml:space="preserve"> </w:t>
      </w:r>
    </w:p>
    <w:p w14:paraId="0C21B42A" w14:textId="77777777" w:rsidR="008279E2" w:rsidRPr="008C7255" w:rsidRDefault="008279E2" w:rsidP="00671EEB">
      <w:pPr>
        <w:rPr>
          <w:rFonts w:ascii="Arial" w:hAnsi="Arial" w:cs="Arial"/>
        </w:rPr>
      </w:pPr>
      <w:r w:rsidRPr="008279E2">
        <w:rPr>
          <w:rFonts w:ascii="Arial" w:hAnsi="Arial" w:cs="Arial"/>
        </w:rPr>
        <w:t>Bystyret, formannskapet og andre folkevalgte organer i Haugesund kommune, kan avholde politiske møter som fjernmøter, jf. kommuneloven § 11-7 (1). Avgjørelsen om møtet skal avholdes som fjernmøte treffes av ordfører og/eller utvalgets leder i samråd med utvalget og bystyrets gruppeledere.</w:t>
      </w:r>
    </w:p>
    <w:p w14:paraId="040964FC" w14:textId="77777777" w:rsidR="00C47118" w:rsidRPr="008C7255" w:rsidRDefault="00C47118" w:rsidP="00C47118">
      <w:pPr>
        <w:rPr>
          <w:rFonts w:ascii="Arial" w:hAnsi="Arial" w:cs="Arial"/>
        </w:rPr>
      </w:pPr>
    </w:p>
    <w:p w14:paraId="7773D416" w14:textId="77777777" w:rsidR="006B09B4" w:rsidRPr="008C7255" w:rsidRDefault="006B09B4" w:rsidP="00C47118">
      <w:pPr>
        <w:rPr>
          <w:rFonts w:ascii="Arial" w:hAnsi="Arial" w:cs="Arial"/>
        </w:rPr>
      </w:pPr>
    </w:p>
    <w:p w14:paraId="319C4734" w14:textId="77777777" w:rsidR="006B09B4" w:rsidRPr="008C7255" w:rsidRDefault="006B09B4" w:rsidP="00C47118">
      <w:pPr>
        <w:rPr>
          <w:rFonts w:ascii="Arial" w:hAnsi="Arial" w:cs="Arial"/>
        </w:rPr>
      </w:pPr>
    </w:p>
    <w:sectPr w:rsidR="006B09B4" w:rsidRPr="008C7255" w:rsidSect="007361F2">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4ED"/>
    <w:multiLevelType w:val="hybridMultilevel"/>
    <w:tmpl w:val="107E0D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4CB16F1"/>
    <w:multiLevelType w:val="hybridMultilevel"/>
    <w:tmpl w:val="A440D55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0F5574"/>
    <w:multiLevelType w:val="hybridMultilevel"/>
    <w:tmpl w:val="2AEAA4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8496ADC"/>
    <w:multiLevelType w:val="hybridMultilevel"/>
    <w:tmpl w:val="5F5A7A6C"/>
    <w:lvl w:ilvl="0" w:tplc="6FA481BA">
      <w:numFmt w:val="bullet"/>
      <w:lvlText w:val=""/>
      <w:lvlJc w:val="left"/>
      <w:pPr>
        <w:ind w:left="1776" w:hanging="360"/>
      </w:pPr>
      <w:rPr>
        <w:rFonts w:ascii="Symbol" w:eastAsiaTheme="minorHAnsi" w:hAnsi="Symbol" w:cstheme="minorBid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4" w15:restartNumberingAfterBreak="0">
    <w:nsid w:val="4C330C49"/>
    <w:multiLevelType w:val="hybridMultilevel"/>
    <w:tmpl w:val="F98071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50E1EDD"/>
    <w:multiLevelType w:val="hybridMultilevel"/>
    <w:tmpl w:val="26724EC2"/>
    <w:lvl w:ilvl="0" w:tplc="0414000F">
      <w:start w:val="1"/>
      <w:numFmt w:val="decimal"/>
      <w:lvlText w:val="%1."/>
      <w:lvlJc w:val="left"/>
      <w:pPr>
        <w:ind w:left="36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18"/>
    <w:rsid w:val="0000670B"/>
    <w:rsid w:val="0001736B"/>
    <w:rsid w:val="00023049"/>
    <w:rsid w:val="0003305C"/>
    <w:rsid w:val="0006159B"/>
    <w:rsid w:val="00062799"/>
    <w:rsid w:val="000718CC"/>
    <w:rsid w:val="00077E59"/>
    <w:rsid w:val="00080F75"/>
    <w:rsid w:val="00084FCD"/>
    <w:rsid w:val="00092FCA"/>
    <w:rsid w:val="000B5C71"/>
    <w:rsid w:val="000B6831"/>
    <w:rsid w:val="000C3B9A"/>
    <w:rsid w:val="000E3367"/>
    <w:rsid w:val="000E3C00"/>
    <w:rsid w:val="00106011"/>
    <w:rsid w:val="00120057"/>
    <w:rsid w:val="0012455C"/>
    <w:rsid w:val="00131388"/>
    <w:rsid w:val="00146DA1"/>
    <w:rsid w:val="0015495D"/>
    <w:rsid w:val="00154D42"/>
    <w:rsid w:val="00156FB0"/>
    <w:rsid w:val="00160D05"/>
    <w:rsid w:val="001715D4"/>
    <w:rsid w:val="00182DE7"/>
    <w:rsid w:val="00195A56"/>
    <w:rsid w:val="001A6E45"/>
    <w:rsid w:val="001B3858"/>
    <w:rsid w:val="001B5C32"/>
    <w:rsid w:val="001B6D1A"/>
    <w:rsid w:val="001C0A2D"/>
    <w:rsid w:val="001D0B11"/>
    <w:rsid w:val="001D2B70"/>
    <w:rsid w:val="001E7C34"/>
    <w:rsid w:val="001F69C9"/>
    <w:rsid w:val="00214268"/>
    <w:rsid w:val="00222791"/>
    <w:rsid w:val="00226171"/>
    <w:rsid w:val="00244D12"/>
    <w:rsid w:val="00253AEE"/>
    <w:rsid w:val="002641DA"/>
    <w:rsid w:val="00285EA0"/>
    <w:rsid w:val="002A6DF8"/>
    <w:rsid w:val="002C0024"/>
    <w:rsid w:val="002E3BB4"/>
    <w:rsid w:val="002F0B6A"/>
    <w:rsid w:val="00312EAA"/>
    <w:rsid w:val="003165DA"/>
    <w:rsid w:val="00320E33"/>
    <w:rsid w:val="003415ED"/>
    <w:rsid w:val="003720B3"/>
    <w:rsid w:val="0038445F"/>
    <w:rsid w:val="00385466"/>
    <w:rsid w:val="003A6728"/>
    <w:rsid w:val="00423757"/>
    <w:rsid w:val="004267FB"/>
    <w:rsid w:val="004309E1"/>
    <w:rsid w:val="00435038"/>
    <w:rsid w:val="00435C2C"/>
    <w:rsid w:val="00443B30"/>
    <w:rsid w:val="0044658A"/>
    <w:rsid w:val="004479C0"/>
    <w:rsid w:val="00453DFC"/>
    <w:rsid w:val="004552E8"/>
    <w:rsid w:val="004734A4"/>
    <w:rsid w:val="004822F9"/>
    <w:rsid w:val="00484C6B"/>
    <w:rsid w:val="004A62F7"/>
    <w:rsid w:val="004A7ED7"/>
    <w:rsid w:val="004B1E59"/>
    <w:rsid w:val="004D28AE"/>
    <w:rsid w:val="004E20AD"/>
    <w:rsid w:val="004E3F73"/>
    <w:rsid w:val="004F11A7"/>
    <w:rsid w:val="00516700"/>
    <w:rsid w:val="00517ABE"/>
    <w:rsid w:val="00540F5F"/>
    <w:rsid w:val="005445DB"/>
    <w:rsid w:val="0055361B"/>
    <w:rsid w:val="00566F26"/>
    <w:rsid w:val="005A1241"/>
    <w:rsid w:val="005C1145"/>
    <w:rsid w:val="005E1BDF"/>
    <w:rsid w:val="005E2913"/>
    <w:rsid w:val="00604E49"/>
    <w:rsid w:val="006171F3"/>
    <w:rsid w:val="00655BE0"/>
    <w:rsid w:val="00662A6D"/>
    <w:rsid w:val="00671EEB"/>
    <w:rsid w:val="0067776E"/>
    <w:rsid w:val="00683035"/>
    <w:rsid w:val="0068409D"/>
    <w:rsid w:val="00687F88"/>
    <w:rsid w:val="00690C59"/>
    <w:rsid w:val="006A4CA1"/>
    <w:rsid w:val="006B09B4"/>
    <w:rsid w:val="006B21E8"/>
    <w:rsid w:val="006C32AB"/>
    <w:rsid w:val="00711F41"/>
    <w:rsid w:val="0071304D"/>
    <w:rsid w:val="00724954"/>
    <w:rsid w:val="00725019"/>
    <w:rsid w:val="007361F2"/>
    <w:rsid w:val="00762E5F"/>
    <w:rsid w:val="0076593F"/>
    <w:rsid w:val="00790159"/>
    <w:rsid w:val="007B2059"/>
    <w:rsid w:val="007B3838"/>
    <w:rsid w:val="007C4AD4"/>
    <w:rsid w:val="007D5B10"/>
    <w:rsid w:val="007F15B8"/>
    <w:rsid w:val="007F79AD"/>
    <w:rsid w:val="00800FCB"/>
    <w:rsid w:val="00802982"/>
    <w:rsid w:val="0082226A"/>
    <w:rsid w:val="00824BD0"/>
    <w:rsid w:val="008279E2"/>
    <w:rsid w:val="008353DA"/>
    <w:rsid w:val="00844F13"/>
    <w:rsid w:val="00851BEB"/>
    <w:rsid w:val="00853C6E"/>
    <w:rsid w:val="008B04A2"/>
    <w:rsid w:val="008C4E90"/>
    <w:rsid w:val="008C7255"/>
    <w:rsid w:val="008F14D3"/>
    <w:rsid w:val="00902A0D"/>
    <w:rsid w:val="00922156"/>
    <w:rsid w:val="009472DB"/>
    <w:rsid w:val="00951607"/>
    <w:rsid w:val="009843C1"/>
    <w:rsid w:val="009924DF"/>
    <w:rsid w:val="009A2607"/>
    <w:rsid w:val="009B2F2A"/>
    <w:rsid w:val="009B4729"/>
    <w:rsid w:val="009C5EB1"/>
    <w:rsid w:val="009F1EEE"/>
    <w:rsid w:val="00A02CBF"/>
    <w:rsid w:val="00A10B5B"/>
    <w:rsid w:val="00A27434"/>
    <w:rsid w:val="00A33D0F"/>
    <w:rsid w:val="00A657C5"/>
    <w:rsid w:val="00AA1E6F"/>
    <w:rsid w:val="00AA4439"/>
    <w:rsid w:val="00AA7494"/>
    <w:rsid w:val="00AB2518"/>
    <w:rsid w:val="00AE0616"/>
    <w:rsid w:val="00AE651F"/>
    <w:rsid w:val="00AF0A4A"/>
    <w:rsid w:val="00AF35A5"/>
    <w:rsid w:val="00B11A3E"/>
    <w:rsid w:val="00B138CF"/>
    <w:rsid w:val="00B50346"/>
    <w:rsid w:val="00B54E9C"/>
    <w:rsid w:val="00B95498"/>
    <w:rsid w:val="00BA7C1F"/>
    <w:rsid w:val="00BB3210"/>
    <w:rsid w:val="00BC42C0"/>
    <w:rsid w:val="00BD3306"/>
    <w:rsid w:val="00BE1347"/>
    <w:rsid w:val="00C05770"/>
    <w:rsid w:val="00C3433B"/>
    <w:rsid w:val="00C37068"/>
    <w:rsid w:val="00C47118"/>
    <w:rsid w:val="00C5255D"/>
    <w:rsid w:val="00C9020E"/>
    <w:rsid w:val="00C932B8"/>
    <w:rsid w:val="00CB20A5"/>
    <w:rsid w:val="00CC0CF8"/>
    <w:rsid w:val="00CC17B4"/>
    <w:rsid w:val="00CC541B"/>
    <w:rsid w:val="00CE000B"/>
    <w:rsid w:val="00CF1AA2"/>
    <w:rsid w:val="00D07C23"/>
    <w:rsid w:val="00D16D23"/>
    <w:rsid w:val="00D2739F"/>
    <w:rsid w:val="00D416CB"/>
    <w:rsid w:val="00D526FF"/>
    <w:rsid w:val="00D9601A"/>
    <w:rsid w:val="00D96BEB"/>
    <w:rsid w:val="00DF0213"/>
    <w:rsid w:val="00DF686D"/>
    <w:rsid w:val="00E068D0"/>
    <w:rsid w:val="00E263AD"/>
    <w:rsid w:val="00E718C6"/>
    <w:rsid w:val="00E727A1"/>
    <w:rsid w:val="00E87566"/>
    <w:rsid w:val="00E97454"/>
    <w:rsid w:val="00EA7A48"/>
    <w:rsid w:val="00ED0F53"/>
    <w:rsid w:val="00ED3C47"/>
    <w:rsid w:val="00ED4CE8"/>
    <w:rsid w:val="00EE125D"/>
    <w:rsid w:val="00F129C9"/>
    <w:rsid w:val="00F242FE"/>
    <w:rsid w:val="00F2563F"/>
    <w:rsid w:val="00F26B1B"/>
    <w:rsid w:val="00F35A00"/>
    <w:rsid w:val="00F45432"/>
    <w:rsid w:val="00F52F2E"/>
    <w:rsid w:val="00F6644C"/>
    <w:rsid w:val="00F7513F"/>
    <w:rsid w:val="00F75B88"/>
    <w:rsid w:val="00F91AB4"/>
    <w:rsid w:val="00FD7D7C"/>
    <w:rsid w:val="00FF2A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AB1F"/>
  <w15:chartTrackingRefBased/>
  <w15:docId w15:val="{CB207B94-15A2-486A-A394-41EE2907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471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F79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8C72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47118"/>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0B6831"/>
    <w:pPr>
      <w:ind w:left="720"/>
      <w:contextualSpacing/>
    </w:pPr>
  </w:style>
  <w:style w:type="character" w:customStyle="1" w:styleId="Overskrift2Tegn">
    <w:name w:val="Overskrift 2 Tegn"/>
    <w:basedOn w:val="Standardskriftforavsnitt"/>
    <w:link w:val="Overskrift2"/>
    <w:uiPriority w:val="9"/>
    <w:rsid w:val="007F79AD"/>
    <w:rPr>
      <w:rFonts w:asciiTheme="majorHAnsi" w:eastAsiaTheme="majorEastAsia" w:hAnsiTheme="majorHAnsi" w:cstheme="majorBidi"/>
      <w:color w:val="2E74B5" w:themeColor="accent1" w:themeShade="BF"/>
      <w:sz w:val="26"/>
      <w:szCs w:val="26"/>
    </w:rPr>
  </w:style>
  <w:style w:type="paragraph" w:styleId="Bobletekst">
    <w:name w:val="Balloon Text"/>
    <w:basedOn w:val="Normal"/>
    <w:link w:val="BobletekstTegn"/>
    <w:uiPriority w:val="99"/>
    <w:semiHidden/>
    <w:unhideWhenUsed/>
    <w:rsid w:val="00AE651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E651F"/>
    <w:rPr>
      <w:rFonts w:ascii="Segoe UI" w:hAnsi="Segoe UI" w:cs="Segoe UI"/>
      <w:sz w:val="18"/>
      <w:szCs w:val="18"/>
    </w:rPr>
  </w:style>
  <w:style w:type="paragraph" w:styleId="Overskriftforinnholdsfortegnelse">
    <w:name w:val="TOC Heading"/>
    <w:basedOn w:val="Overskrift1"/>
    <w:next w:val="Normal"/>
    <w:uiPriority w:val="39"/>
    <w:unhideWhenUsed/>
    <w:qFormat/>
    <w:rsid w:val="008C7255"/>
    <w:pPr>
      <w:outlineLvl w:val="9"/>
    </w:pPr>
    <w:rPr>
      <w:lang w:eastAsia="nb-NO"/>
    </w:rPr>
  </w:style>
  <w:style w:type="paragraph" w:styleId="INNH1">
    <w:name w:val="toc 1"/>
    <w:basedOn w:val="Normal"/>
    <w:next w:val="Normal"/>
    <w:autoRedefine/>
    <w:uiPriority w:val="39"/>
    <w:unhideWhenUsed/>
    <w:rsid w:val="008C7255"/>
    <w:pPr>
      <w:spacing w:after="100"/>
    </w:pPr>
  </w:style>
  <w:style w:type="paragraph" w:styleId="INNH2">
    <w:name w:val="toc 2"/>
    <w:basedOn w:val="Normal"/>
    <w:next w:val="Normal"/>
    <w:autoRedefine/>
    <w:uiPriority w:val="39"/>
    <w:unhideWhenUsed/>
    <w:rsid w:val="008C7255"/>
    <w:pPr>
      <w:spacing w:after="100"/>
      <w:ind w:left="220"/>
    </w:pPr>
  </w:style>
  <w:style w:type="character" w:styleId="Hyperkobling">
    <w:name w:val="Hyperlink"/>
    <w:basedOn w:val="Standardskriftforavsnitt"/>
    <w:uiPriority w:val="99"/>
    <w:unhideWhenUsed/>
    <w:rsid w:val="008C7255"/>
    <w:rPr>
      <w:color w:val="0563C1" w:themeColor="hyperlink"/>
      <w:u w:val="single"/>
    </w:rPr>
  </w:style>
  <w:style w:type="character" w:customStyle="1" w:styleId="Overskrift3Tegn">
    <w:name w:val="Overskrift 3 Tegn"/>
    <w:basedOn w:val="Standardskriftforavsnitt"/>
    <w:link w:val="Overskrift3"/>
    <w:uiPriority w:val="9"/>
    <w:rsid w:val="008C7255"/>
    <w:rPr>
      <w:rFonts w:asciiTheme="majorHAnsi" w:eastAsiaTheme="majorEastAsia" w:hAnsiTheme="majorHAnsi" w:cstheme="majorBidi"/>
      <w:color w:val="1F4D78" w:themeColor="accent1" w:themeShade="7F"/>
      <w:sz w:val="24"/>
      <w:szCs w:val="24"/>
    </w:rPr>
  </w:style>
  <w:style w:type="paragraph" w:styleId="INNH3">
    <w:name w:val="toc 3"/>
    <w:basedOn w:val="Normal"/>
    <w:next w:val="Normal"/>
    <w:autoRedefine/>
    <w:uiPriority w:val="39"/>
    <w:unhideWhenUsed/>
    <w:rsid w:val="008C7255"/>
    <w:pPr>
      <w:spacing w:after="100"/>
      <w:ind w:left="440"/>
    </w:pPr>
  </w:style>
  <w:style w:type="paragraph" w:styleId="Ingenmellomrom">
    <w:name w:val="No Spacing"/>
    <w:link w:val="IngenmellomromTegn"/>
    <w:uiPriority w:val="1"/>
    <w:qFormat/>
    <w:rsid w:val="007361F2"/>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7361F2"/>
    <w:rPr>
      <w:rFonts w:eastAsiaTheme="minorEastAsia"/>
      <w:lang w:eastAsia="nb-NO"/>
    </w:rPr>
  </w:style>
  <w:style w:type="character" w:styleId="Merknadsreferanse">
    <w:name w:val="annotation reference"/>
    <w:basedOn w:val="Standardskriftforavsnitt"/>
    <w:uiPriority w:val="99"/>
    <w:semiHidden/>
    <w:unhideWhenUsed/>
    <w:rsid w:val="004552E8"/>
    <w:rPr>
      <w:sz w:val="16"/>
      <w:szCs w:val="16"/>
    </w:rPr>
  </w:style>
  <w:style w:type="paragraph" w:styleId="Merknadstekst">
    <w:name w:val="annotation text"/>
    <w:basedOn w:val="Normal"/>
    <w:link w:val="MerknadstekstTegn"/>
    <w:uiPriority w:val="99"/>
    <w:semiHidden/>
    <w:unhideWhenUsed/>
    <w:rsid w:val="004552E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552E8"/>
    <w:rPr>
      <w:sz w:val="20"/>
      <w:szCs w:val="20"/>
    </w:rPr>
  </w:style>
  <w:style w:type="paragraph" w:styleId="Kommentaremne">
    <w:name w:val="annotation subject"/>
    <w:basedOn w:val="Merknadstekst"/>
    <w:next w:val="Merknadstekst"/>
    <w:link w:val="KommentaremneTegn"/>
    <w:uiPriority w:val="99"/>
    <w:semiHidden/>
    <w:unhideWhenUsed/>
    <w:rsid w:val="004552E8"/>
    <w:rPr>
      <w:b/>
      <w:bCs/>
    </w:rPr>
  </w:style>
  <w:style w:type="character" w:customStyle="1" w:styleId="KommentaremneTegn">
    <w:name w:val="Kommentaremne Tegn"/>
    <w:basedOn w:val="MerknadstekstTegn"/>
    <w:link w:val="Kommentaremne"/>
    <w:uiPriority w:val="99"/>
    <w:semiHidden/>
    <w:rsid w:val="004552E8"/>
    <w:rPr>
      <w:b/>
      <w:bCs/>
      <w:sz w:val="20"/>
      <w:szCs w:val="20"/>
    </w:rPr>
  </w:style>
  <w:style w:type="paragraph" w:customStyle="1" w:styleId="Default">
    <w:name w:val="Default"/>
    <w:rsid w:val="009A260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0744">
      <w:bodyDiv w:val="1"/>
      <w:marLeft w:val="0"/>
      <w:marRight w:val="0"/>
      <w:marTop w:val="0"/>
      <w:marBottom w:val="0"/>
      <w:divBdr>
        <w:top w:val="none" w:sz="0" w:space="0" w:color="auto"/>
        <w:left w:val="none" w:sz="0" w:space="0" w:color="auto"/>
        <w:bottom w:val="none" w:sz="0" w:space="0" w:color="auto"/>
        <w:right w:val="none" w:sz="0" w:space="0" w:color="auto"/>
      </w:divBdr>
    </w:div>
    <w:div w:id="12944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059EC2-E682-4BAB-97C4-57479CD9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5926</Words>
  <Characters>31409</Characters>
  <Application>Microsoft Office Word</Application>
  <DocSecurity>4</DocSecurity>
  <Lines>261</Lines>
  <Paragraphs>74</Paragraphs>
  <ScaleCrop>false</ScaleCrop>
  <HeadingPairs>
    <vt:vector size="2" baseType="variant">
      <vt:variant>
        <vt:lpstr>Tittel</vt:lpstr>
      </vt:variant>
      <vt:variant>
        <vt:i4>1</vt:i4>
      </vt:variant>
    </vt:vector>
  </HeadingPairs>
  <TitlesOfParts>
    <vt:vector size="1" baseType="lpstr">
      <vt:lpstr>Politisk reglement for Haugesund kommune – Del 2 Saksbehandling i politiske organer</vt:lpstr>
    </vt:vector>
  </TitlesOfParts>
  <Company>Haugesund kommune</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Politisk reglement for Haugesund kommune – Del 2 Saksbehandling i politiske organer</dc:title>
  <dc:subject>Vedtatt i bystyret 14.06.2022</dc:subject>
  <dc:creator>Grindheim, Cathrine</dc:creator>
  <cp:keywords/>
  <dc:description/>
  <cp:lastModifiedBy>Grindheim, Cathrine</cp:lastModifiedBy>
  <cp:revision>2</cp:revision>
  <cp:lastPrinted>2020-10-08T07:54:00Z</cp:lastPrinted>
  <dcterms:created xsi:type="dcterms:W3CDTF">2023-09-19T13:43:00Z</dcterms:created>
  <dcterms:modified xsi:type="dcterms:W3CDTF">2023-09-19T13:43:00Z</dcterms:modified>
</cp:coreProperties>
</file>